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C4" w:rsidRPr="007C7393" w:rsidRDefault="000178C4" w:rsidP="000178C4">
      <w:pPr>
        <w:ind w:firstLine="0"/>
        <w:jc w:val="center"/>
        <w:rPr>
          <w:b/>
          <w:szCs w:val="28"/>
        </w:rPr>
      </w:pPr>
      <w:r>
        <w:rPr>
          <w:b/>
          <w:caps/>
          <w:szCs w:val="28"/>
        </w:rPr>
        <w:t>АННОТАЦИЯ</w:t>
      </w:r>
      <w:r w:rsidR="007C7393">
        <w:rPr>
          <w:b/>
          <w:caps/>
          <w:szCs w:val="28"/>
        </w:rPr>
        <w:t xml:space="preserve"> </w:t>
      </w:r>
      <w:r w:rsidRPr="007C7393">
        <w:rPr>
          <w:b/>
          <w:szCs w:val="28"/>
        </w:rPr>
        <w:t>программы</w:t>
      </w:r>
    </w:p>
    <w:p w:rsidR="000178C4" w:rsidRPr="00EE5871" w:rsidRDefault="000178C4" w:rsidP="000178C4">
      <w:pPr>
        <w:spacing w:after="200" w:line="276" w:lineRule="auto"/>
        <w:ind w:firstLine="0"/>
        <w:jc w:val="center"/>
        <w:rPr>
          <w:b/>
          <w:sz w:val="24"/>
          <w:szCs w:val="24"/>
        </w:rPr>
      </w:pPr>
      <w:r w:rsidRPr="00EE5871">
        <w:rPr>
          <w:b/>
          <w:sz w:val="24"/>
          <w:szCs w:val="24"/>
        </w:rPr>
        <w:t>38.0</w:t>
      </w:r>
      <w:r>
        <w:rPr>
          <w:b/>
          <w:sz w:val="24"/>
          <w:szCs w:val="24"/>
        </w:rPr>
        <w:t>5</w:t>
      </w:r>
      <w:r w:rsidRPr="00EE5871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1</w:t>
      </w:r>
      <w:r w:rsidRPr="00EE58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Экономическая безопасность</w:t>
      </w:r>
    </w:p>
    <w:p w:rsidR="000178C4" w:rsidRDefault="000178C4" w:rsidP="000178C4">
      <w:pPr>
        <w:ind w:firstLine="0"/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Специализация: </w:t>
      </w:r>
      <w:r w:rsidRPr="00755A46">
        <w:rPr>
          <w:b/>
          <w:sz w:val="24"/>
          <w:szCs w:val="24"/>
        </w:rPr>
        <w:t xml:space="preserve">«Экономико-правовое обеспечение экономической </w:t>
      </w:r>
      <w:r w:rsidRPr="00755A46">
        <w:rPr>
          <w:b/>
          <w:sz w:val="24"/>
          <w:szCs w:val="24"/>
        </w:rPr>
        <w:tab/>
        <w:t>безопасности»</w:t>
      </w:r>
    </w:p>
    <w:p w:rsidR="007C7393" w:rsidRDefault="007C7393" w:rsidP="000178C4">
      <w:pPr>
        <w:ind w:firstLine="0"/>
        <w:jc w:val="center"/>
        <w:rPr>
          <w:b/>
          <w:sz w:val="24"/>
          <w:szCs w:val="24"/>
        </w:rPr>
      </w:pPr>
    </w:p>
    <w:p w:rsidR="007C7393" w:rsidRPr="002A313F" w:rsidRDefault="007C7393" w:rsidP="007C7393">
      <w:pPr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Наименование программы: Экономико-правовое обеспечение экономической безопасн</w:t>
      </w: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</w:t>
      </w: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сти</w:t>
      </w:r>
    </w:p>
    <w:p w:rsidR="007C7393" w:rsidRPr="002A313F" w:rsidRDefault="007C7393" w:rsidP="007C739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Цели программы: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A313F">
        <w:rPr>
          <w:sz w:val="24"/>
          <w:szCs w:val="24"/>
        </w:rPr>
        <w:t>подготовка конкурентоспособных специалистов, обладающих необходим</w:t>
      </w:r>
      <w:r w:rsidRPr="002A313F">
        <w:rPr>
          <w:sz w:val="24"/>
          <w:szCs w:val="24"/>
        </w:rPr>
        <w:t>ы</w:t>
      </w:r>
      <w:r w:rsidRPr="002A313F">
        <w:rPr>
          <w:sz w:val="24"/>
          <w:szCs w:val="24"/>
        </w:rPr>
        <w:t>ми компетенциями и способных обеспечить экономическую безопасность предприятий любой формы собственности.</w:t>
      </w:r>
    </w:p>
    <w:p w:rsidR="007C7393" w:rsidRPr="002A313F" w:rsidRDefault="007C7393" w:rsidP="007C7393">
      <w:pPr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Сроки обучения 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r w:rsidR="00885B53">
        <w:rPr>
          <w:rFonts w:eastAsia="Times New Roman"/>
          <w:color w:val="000000"/>
          <w:sz w:val="24"/>
          <w:szCs w:val="24"/>
          <w:lang w:eastAsia="ru-RU"/>
        </w:rPr>
        <w:t>за</w:t>
      </w:r>
      <w:r w:rsidR="0014364D"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>чной форме обучения</w:t>
      </w:r>
      <w:r w:rsidR="003A367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85B53">
        <w:rPr>
          <w:rFonts w:eastAsia="Times New Roman"/>
          <w:color w:val="000000"/>
          <w:sz w:val="24"/>
          <w:szCs w:val="24"/>
          <w:lang w:eastAsia="ru-RU"/>
        </w:rPr>
        <w:t xml:space="preserve">(ускоренное обучение) 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885B53">
        <w:rPr>
          <w:rFonts w:eastAsia="Times New Roman"/>
          <w:color w:val="000000"/>
          <w:sz w:val="24"/>
          <w:szCs w:val="24"/>
          <w:lang w:eastAsia="ru-RU"/>
        </w:rPr>
        <w:t>4 года</w:t>
      </w:r>
    </w:p>
    <w:p w:rsidR="007C7393" w:rsidRPr="002A313F" w:rsidRDefault="007C7393" w:rsidP="007C7393">
      <w:pPr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Выпускающая кафедра: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 кафедра экономики и управления ДИТИ НИЯУ МИФИ</w:t>
      </w:r>
    </w:p>
    <w:p w:rsidR="007C7393" w:rsidRPr="002A313F" w:rsidRDefault="007C7393" w:rsidP="007C7393">
      <w:pPr>
        <w:widowControl w:val="0"/>
        <w:tabs>
          <w:tab w:val="left" w:pos="-1316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Область профессиональной деятельности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обеспечение экономической безопасности общества, государства и личности, субъектов экономической деятельности;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обеспечение законности и правопорядка в сфере экономики;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судебно-экспертная деятельность по обеспечению судопроизводства, предупреждения, раскрытия и расследования правонарушений в сфере экономики;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экономическая, социально-экономическая деятельность хозяйствующих субъектов, экономических, финансовых, производственно-экономических и аналитических служб организаций, учреждений, предприятий различных форм собственности, государственных и муниципальных органов власти;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конкурентная разведка;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i/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экономическое образование.</w:t>
      </w:r>
    </w:p>
    <w:p w:rsidR="007C7393" w:rsidRPr="002A313F" w:rsidRDefault="007C7393" w:rsidP="007C7393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Объекты профессиональной деятельности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 xml:space="preserve">общественные отношения в сфере обеспечения законности и правопорядка, экономической безопасности; 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события и действия, создающие угрозы экономической безопасности;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события и действия коррупционного характера, нарушающие законные права и интересы личности, общества и государства;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свойства и признаки материальных носителей розыскной и доказательственной информации;</w:t>
      </w:r>
    </w:p>
    <w:p w:rsidR="007C7393" w:rsidRPr="002A313F" w:rsidRDefault="007C7393" w:rsidP="007C7393">
      <w:pPr>
        <w:numPr>
          <w:ilvl w:val="0"/>
          <w:numId w:val="1"/>
        </w:numPr>
        <w:suppressAutoHyphens/>
        <w:autoSpaceDE w:val="0"/>
        <w:autoSpaceDN w:val="0"/>
        <w:ind w:left="0" w:firstLine="284"/>
        <w:contextualSpacing/>
        <w:rPr>
          <w:sz w:val="24"/>
          <w:szCs w:val="24"/>
          <w:lang w:eastAsia="ru-RU"/>
        </w:rPr>
      </w:pPr>
      <w:r w:rsidRPr="002A313F">
        <w:rPr>
          <w:sz w:val="24"/>
          <w:szCs w:val="24"/>
          <w:lang w:eastAsia="ru-RU"/>
        </w:rPr>
        <w:t>поведение хозяйствующих субъектов, их затраты, риски и результаты экономической деятельности, функционирующие рынки, финансовые и информационные потоки, производственные процессы.</w:t>
      </w:r>
    </w:p>
    <w:p w:rsidR="007C7393" w:rsidRPr="002A313F" w:rsidRDefault="007C7393" w:rsidP="007C7393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Особенности учебного плана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Pr="002A313F">
        <w:rPr>
          <w:sz w:val="24"/>
          <w:szCs w:val="24"/>
        </w:rPr>
        <w:t>рабочий учебный план имеет модульное построение</w:t>
      </w:r>
      <w:r w:rsidRPr="002A313F">
        <w:rPr>
          <w:b/>
          <w:sz w:val="24"/>
          <w:szCs w:val="24"/>
        </w:rPr>
        <w:t>,</w:t>
      </w:r>
      <w:r w:rsidRPr="002A313F">
        <w:rPr>
          <w:rFonts w:eastAsia="Times New Roman"/>
          <w:sz w:val="24"/>
          <w:szCs w:val="24"/>
          <w:lang w:eastAsia="ru-RU"/>
        </w:rPr>
        <w:t xml:space="preserve"> в нем ото</w:t>
      </w:r>
      <w:r w:rsidRPr="002A313F">
        <w:rPr>
          <w:rFonts w:eastAsia="Times New Roman"/>
          <w:sz w:val="24"/>
          <w:szCs w:val="24"/>
          <w:lang w:eastAsia="ru-RU"/>
        </w:rPr>
        <w:t>б</w:t>
      </w:r>
      <w:r w:rsidRPr="002A313F">
        <w:rPr>
          <w:rFonts w:eastAsia="Times New Roman"/>
          <w:sz w:val="24"/>
          <w:szCs w:val="24"/>
          <w:lang w:eastAsia="ru-RU"/>
        </w:rPr>
        <w:t>ражается логическая последовательность освоения модулей, обеспечивающих формирование компетенций. Указывается общая трудоемкость дисциплин, модулей, практик в зачетных ед</w:t>
      </w:r>
      <w:r w:rsidRPr="002A313F">
        <w:rPr>
          <w:rFonts w:eastAsia="Times New Roman"/>
          <w:sz w:val="24"/>
          <w:szCs w:val="24"/>
          <w:lang w:eastAsia="ru-RU"/>
        </w:rPr>
        <w:t>и</w:t>
      </w:r>
      <w:r w:rsidRPr="002A313F">
        <w:rPr>
          <w:rFonts w:eastAsia="Times New Roman"/>
          <w:sz w:val="24"/>
          <w:szCs w:val="24"/>
          <w:lang w:eastAsia="ru-RU"/>
        </w:rPr>
        <w:t>ницах, а также их общая и аудиторная трудоемкость в часах.</w:t>
      </w:r>
    </w:p>
    <w:p w:rsidR="007C7393" w:rsidRPr="007C7393" w:rsidRDefault="007C7393" w:rsidP="007C739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7C7393" w:rsidRDefault="007C7393" w:rsidP="007C7393">
      <w:pPr>
        <w:ind w:firstLine="0"/>
        <w:jc w:val="center"/>
        <w:rPr>
          <w:b/>
          <w:sz w:val="24"/>
          <w:szCs w:val="24"/>
        </w:rPr>
      </w:pPr>
      <w:r w:rsidRPr="002A313F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 предприятий для прохождения практики и трудоустройства выпускников: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A313F">
        <w:rPr>
          <w:sz w:val="24"/>
          <w:szCs w:val="24"/>
        </w:rPr>
        <w:t>пр</w:t>
      </w:r>
      <w:r w:rsidRPr="002A313F">
        <w:rPr>
          <w:sz w:val="24"/>
          <w:szCs w:val="24"/>
        </w:rPr>
        <w:t>о</w:t>
      </w:r>
      <w:r w:rsidRPr="002A313F">
        <w:rPr>
          <w:sz w:val="24"/>
          <w:szCs w:val="24"/>
        </w:rPr>
        <w:t>граммой предусмотрено проведение учебной, производственной и преддипломной практик с целью получения профессиональных навыков и выполнения НИР и выпускной квалификацио</w:t>
      </w:r>
      <w:r w:rsidRPr="002A313F">
        <w:rPr>
          <w:sz w:val="24"/>
          <w:szCs w:val="24"/>
        </w:rPr>
        <w:t>н</w:t>
      </w:r>
      <w:r w:rsidRPr="002A313F">
        <w:rPr>
          <w:sz w:val="24"/>
          <w:szCs w:val="24"/>
        </w:rPr>
        <w:t>ной работы.</w:t>
      </w:r>
      <w:r w:rsidRPr="002A313F">
        <w:rPr>
          <w:color w:val="222222"/>
          <w:sz w:val="24"/>
          <w:szCs w:val="24"/>
        </w:rPr>
        <w:t xml:space="preserve"> </w:t>
      </w:r>
      <w:r w:rsidRPr="002A313F">
        <w:rPr>
          <w:rFonts w:eastAsia="Times New Roman"/>
          <w:color w:val="000000"/>
          <w:sz w:val="24"/>
          <w:szCs w:val="24"/>
          <w:lang w:eastAsia="ru-RU"/>
        </w:rPr>
        <w:t>В результате освоения ООП выпускник получит возможность получить работу в службах безопасности предприятий и организаций различных отраслей и форм собственности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sectPr w:rsidR="007C7393" w:rsidSect="000178C4">
      <w:pgSz w:w="11906" w:h="16838"/>
      <w:pgMar w:top="964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41BC5"/>
    <w:multiLevelType w:val="hybridMultilevel"/>
    <w:tmpl w:val="7A52193E"/>
    <w:lvl w:ilvl="0" w:tplc="449CA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17"/>
    <w:rsid w:val="000178C4"/>
    <w:rsid w:val="000E2417"/>
    <w:rsid w:val="0013275C"/>
    <w:rsid w:val="0014364D"/>
    <w:rsid w:val="002A313F"/>
    <w:rsid w:val="0035039D"/>
    <w:rsid w:val="003A367C"/>
    <w:rsid w:val="003A7327"/>
    <w:rsid w:val="004C6EE8"/>
    <w:rsid w:val="007C7393"/>
    <w:rsid w:val="008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C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C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Бердичевская Н.Ф.</dc:creator>
  <cp:lastModifiedBy>Елена А. Самсонова</cp:lastModifiedBy>
  <cp:revision>5</cp:revision>
  <dcterms:created xsi:type="dcterms:W3CDTF">2022-11-14T06:49:00Z</dcterms:created>
  <dcterms:modified xsi:type="dcterms:W3CDTF">2022-11-14T06:51:00Z</dcterms:modified>
</cp:coreProperties>
</file>