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872A4F" w:rsidRDefault="00596BC3" w:rsidP="0059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A4F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872A4F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872A4F" w:rsidRDefault="00596BC3" w:rsidP="00596BC3">
            <w:pPr>
              <w:spacing w:after="0" w:line="240" w:lineRule="auto"/>
              <w:ind w:right="1133"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872A4F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596BC3">
            <w:pPr>
              <w:spacing w:after="0" w:line="240" w:lineRule="auto"/>
              <w:ind w:right="1700"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872A4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596B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596BC3">
      <w:pPr>
        <w:widowControl w:val="0"/>
        <w:autoSpaceDE w:val="0"/>
        <w:autoSpaceDN w:val="0"/>
        <w:spacing w:before="230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596BC3">
      <w:pPr>
        <w:widowControl w:val="0"/>
        <w:tabs>
          <w:tab w:val="left" w:pos="1319"/>
        </w:tabs>
        <w:autoSpaceDE w:val="0"/>
        <w:autoSpaceDN w:val="0"/>
        <w:spacing w:before="207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596BC3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before="184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2A61B7" w:rsidRDefault="00596BC3" w:rsidP="00596B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2A61B7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2A61B7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750096C5" w:rsidR="004C4863" w:rsidRPr="00F94826" w:rsidRDefault="008B37E4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proofErr w:type="gramStart"/>
      <w:r w:rsidRPr="008B37E4">
        <w:rPr>
          <w:rFonts w:ascii="Times New Roman" w:eastAsia="Times New Roman" w:hAnsi="Times New Roman" w:cs="Times New Roman"/>
          <w:sz w:val="36"/>
          <w:szCs w:val="36"/>
        </w:rPr>
        <w:t>Способен</w:t>
      </w:r>
      <w:proofErr w:type="gramEnd"/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анализировать</w:t>
      </w:r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и</w:t>
      </w:r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учитывать</w:t>
      </w:r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разнообразие</w:t>
      </w:r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культур</w:t>
      </w:r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в</w:t>
      </w:r>
      <w:r w:rsidRPr="008B37E4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процессе</w:t>
      </w:r>
      <w:r w:rsidRPr="008B37E4">
        <w:rPr>
          <w:rFonts w:ascii="Times New Roman" w:eastAsia="Times New Roman" w:hAnsi="Times New Roman" w:cs="Times New Roman"/>
          <w:spacing w:val="-57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межкультурного</w:t>
      </w:r>
      <w:r w:rsidRPr="008B37E4"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 w:rsidRPr="008B37E4">
        <w:rPr>
          <w:rFonts w:ascii="Times New Roman" w:eastAsia="Times New Roman" w:hAnsi="Times New Roman" w:cs="Times New Roman"/>
          <w:sz w:val="36"/>
          <w:szCs w:val="36"/>
        </w:rPr>
        <w:t>взаимодействия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289AB369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3096BC5F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3394CFBE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государственного и муниципального управления</w:t>
      </w:r>
    </w:p>
    <w:p w14:paraId="288F5415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6E583533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3179C3F3" w14:textId="77777777" w:rsidR="004C4863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66B70127" w:rsidR="00596BC3" w:rsidRPr="00F94826" w:rsidRDefault="00596BC3" w:rsidP="00596BC3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</w:t>
      </w:r>
      <w:r w:rsidR="0085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275F0ED4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596BC3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4D2C7C59" w:rsidR="002A51E9" w:rsidRPr="00CB6CB8" w:rsidRDefault="008B37E4" w:rsidP="008B37E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596BC3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96BC3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</w:t>
            </w:r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</w:t>
            </w:r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</w:t>
            </w:r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</w:t>
            </w:r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B37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</w:t>
            </w:r>
            <w:r w:rsidRPr="008B37E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межкультурного</w:t>
            </w:r>
            <w:r w:rsidRPr="008B37E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0349" w:type="dxa"/>
            <w:shd w:val="clear" w:color="auto" w:fill="auto"/>
          </w:tcPr>
          <w:p w14:paraId="1A75ECF5" w14:textId="7C37FBEB" w:rsidR="008B37E4" w:rsidRPr="008B37E4" w:rsidRDefault="008B37E4" w:rsidP="008B37E4">
            <w:pPr>
              <w:tabs>
                <w:tab w:val="left" w:pos="1634"/>
                <w:tab w:val="left" w:pos="357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З-УК-5</w:t>
            </w:r>
            <w:proofErr w:type="gramStart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нать: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14:paraId="3910232F" w14:textId="77777777" w:rsidR="008B37E4" w:rsidRPr="008B37E4" w:rsidRDefault="008B37E4" w:rsidP="008B37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У-УК-5</w:t>
            </w:r>
            <w:proofErr w:type="gramStart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меть: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взаимодействия.</w:t>
            </w:r>
          </w:p>
          <w:p w14:paraId="15A3645C" w14:textId="0AC8509F" w:rsidR="002A51E9" w:rsidRPr="00CB6CB8" w:rsidRDefault="008B37E4" w:rsidP="008B37E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В-УК-5</w:t>
            </w:r>
            <w:proofErr w:type="gramStart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B37E4">
              <w:rPr>
                <w:rFonts w:ascii="Times New Roman" w:eastAsia="Times New Roman" w:hAnsi="Times New Roman" w:cs="Times New Roman"/>
                <w:sz w:val="28"/>
                <w:szCs w:val="28"/>
              </w:rPr>
              <w:t>ладеть: методами и навыками эффективного межкультурного взаимодействия</w:t>
            </w:r>
          </w:p>
        </w:tc>
      </w:tr>
    </w:tbl>
    <w:p w14:paraId="5C873A35" w14:textId="77777777" w:rsidR="008F55CC" w:rsidRPr="00CB6CB8" w:rsidRDefault="008F55CC" w:rsidP="00F948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2CC18575" w:rsidR="00CB6CB8" w:rsidRPr="00CB6CB8" w:rsidRDefault="008B37E4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.О.01.02</w:t>
            </w:r>
            <w:r w:rsidR="00CB6CB8" w:rsidRPr="00CB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hAnsi="Times New Roman" w:cs="Times New Roman"/>
                <w:sz w:val="28"/>
                <w:szCs w:val="28"/>
              </w:rPr>
              <w:t>Психология межличностного взаимодействия</w:t>
            </w:r>
          </w:p>
        </w:tc>
        <w:tc>
          <w:tcPr>
            <w:tcW w:w="2977" w:type="dxa"/>
          </w:tcPr>
          <w:p w14:paraId="1EF1F46A" w14:textId="3550AE76" w:rsidR="00CB6CB8" w:rsidRPr="00CB6CB8" w:rsidRDefault="008B37E4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3F33098" w14:textId="77777777" w:rsidR="00EA54A8" w:rsidRDefault="00EA54A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301ECDCA" w14:textId="77777777" w:rsidR="00EA54A8" w:rsidRPr="00EA54A8" w:rsidRDefault="00EA54A8" w:rsidP="00EA54A8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7440"/>
        <w:gridCol w:w="6456"/>
      </w:tblGrid>
      <w:tr w:rsidR="00EA54A8" w:rsidRPr="00EA54A8" w14:paraId="25B5B2FC" w14:textId="77777777" w:rsidTr="002A61B7">
        <w:trPr>
          <w:jc w:val="center"/>
        </w:trPr>
        <w:tc>
          <w:tcPr>
            <w:tcW w:w="301" w:type="pct"/>
            <w:vAlign w:val="center"/>
          </w:tcPr>
          <w:p w14:paraId="28C994A1" w14:textId="77777777" w:rsidR="00EA54A8" w:rsidRPr="00EA54A8" w:rsidRDefault="00EA54A8" w:rsidP="00EA54A8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A54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54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6" w:type="pct"/>
          </w:tcPr>
          <w:p w14:paraId="58579A96" w14:textId="77777777" w:rsidR="00EA54A8" w:rsidRPr="00B56894" w:rsidRDefault="00EA54A8" w:rsidP="00EA54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568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2183" w:type="pct"/>
          </w:tcPr>
          <w:p w14:paraId="33D24BE1" w14:textId="77777777" w:rsidR="00EA54A8" w:rsidRPr="00B56894" w:rsidRDefault="00EA54A8" w:rsidP="00EA54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56894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EA54A8" w:rsidRPr="00EA54A8" w14:paraId="08593245" w14:textId="77777777" w:rsidTr="00A94911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46A02285" w14:textId="77777777" w:rsidR="00EA54A8" w:rsidRPr="00EA54A8" w:rsidRDefault="00EA54A8" w:rsidP="00EA54A8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4A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Б</w:t>
            </w:r>
            <w:proofErr w:type="gramStart"/>
            <w:r w:rsidRPr="00EA54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EA54A8">
              <w:rPr>
                <w:rFonts w:ascii="Times New Roman" w:hAnsi="Times New Roman" w:cs="Times New Roman"/>
                <w:b/>
                <w:sz w:val="28"/>
                <w:szCs w:val="28"/>
              </w:rPr>
              <w:t>.О.01.02 Психология межличностного взаимодействия</w:t>
            </w:r>
          </w:p>
        </w:tc>
      </w:tr>
      <w:tr w:rsidR="00EA54A8" w:rsidRPr="00B56894" w14:paraId="47EE429E" w14:textId="77777777" w:rsidTr="002A61B7">
        <w:trPr>
          <w:jc w:val="center"/>
        </w:trPr>
        <w:tc>
          <w:tcPr>
            <w:tcW w:w="301" w:type="pct"/>
          </w:tcPr>
          <w:p w14:paraId="6582FF2D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45353D1F" w14:textId="15F04F9D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текст и дайте ответ на вопрос.</w:t>
            </w:r>
          </w:p>
          <w:p w14:paraId="05B7086A" w14:textId="2676B24B" w:rsidR="00EA54A8" w:rsidRPr="00B56894" w:rsidRDefault="003010A7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используется манипуляторный 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стиль общения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выступа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как вид психологического воздействия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3" w:type="pct"/>
          </w:tcPr>
          <w:p w14:paraId="59CA7B6F" w14:textId="6680D59C" w:rsidR="00EA54A8" w:rsidRPr="00B56894" w:rsidRDefault="003010A7" w:rsidP="003010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для достижения одностороннего порядка</w:t>
            </w:r>
          </w:p>
        </w:tc>
      </w:tr>
      <w:tr w:rsidR="00EA54A8" w:rsidRPr="00B56894" w14:paraId="188036DD" w14:textId="77777777" w:rsidTr="002A61B7">
        <w:trPr>
          <w:jc w:val="center"/>
        </w:trPr>
        <w:tc>
          <w:tcPr>
            <w:tcW w:w="301" w:type="pct"/>
          </w:tcPr>
          <w:p w14:paraId="1A7E7374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320AC47C" w14:textId="0D450647" w:rsidR="00EA54A8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По данному описанию н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азовите процесс, который вкачает в себя процесс адаптации, становления человека в обществе, усвоение социокультурных норм</w:t>
            </w:r>
          </w:p>
        </w:tc>
        <w:tc>
          <w:tcPr>
            <w:tcW w:w="2183" w:type="pct"/>
          </w:tcPr>
          <w:p w14:paraId="62209EFD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личности </w:t>
            </w:r>
          </w:p>
        </w:tc>
      </w:tr>
      <w:tr w:rsidR="00EA54A8" w:rsidRPr="00B56894" w14:paraId="6BC0F429" w14:textId="77777777" w:rsidTr="002A61B7">
        <w:trPr>
          <w:jc w:val="center"/>
        </w:trPr>
        <w:tc>
          <w:tcPr>
            <w:tcW w:w="301" w:type="pct"/>
          </w:tcPr>
          <w:p w14:paraId="09C585CB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0FAE0AA5" w14:textId="4210BFA7" w:rsidR="00EB48C2" w:rsidRPr="00B56894" w:rsidRDefault="00EB48C2" w:rsidP="00EB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По данному описанию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(характеристике)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укажите термин: </w:t>
            </w:r>
          </w:p>
          <w:p w14:paraId="7478E0EA" w14:textId="267774AF" w:rsidR="00EA54A8" w:rsidRPr="00B56894" w:rsidRDefault="00EB48C2" w:rsidP="00EB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«Многоплановый процесс установления и развития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контактов между людьми, порождаемый потребностями совместной деятельности».</w:t>
            </w:r>
          </w:p>
        </w:tc>
        <w:tc>
          <w:tcPr>
            <w:tcW w:w="2183" w:type="pct"/>
          </w:tcPr>
          <w:p w14:paraId="5C595FE6" w14:textId="0DC6AF38" w:rsidR="00EA54A8" w:rsidRPr="00B56894" w:rsidRDefault="00EB48C2" w:rsidP="003010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общение</w:t>
            </w:r>
          </w:p>
        </w:tc>
      </w:tr>
      <w:tr w:rsidR="00EA54A8" w:rsidRPr="00B56894" w14:paraId="748FB1E6" w14:textId="77777777" w:rsidTr="002A61B7">
        <w:trPr>
          <w:jc w:val="center"/>
        </w:trPr>
        <w:tc>
          <w:tcPr>
            <w:tcW w:w="301" w:type="pct"/>
          </w:tcPr>
          <w:p w14:paraId="6463C187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25E7FC6C" w14:textId="7F37C802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(характеристике)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укажите термин:</w:t>
            </w:r>
          </w:p>
          <w:p w14:paraId="2C78333F" w14:textId="67911FFC" w:rsidR="00EA54A8" w:rsidRPr="00B56894" w:rsidRDefault="0079756C" w:rsidP="007975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торона общения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включа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в себя процессы восприятия собеседниками друг друга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3" w:type="pct"/>
          </w:tcPr>
          <w:p w14:paraId="1A52C657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перцептивная сторона  </w:t>
            </w:r>
          </w:p>
        </w:tc>
      </w:tr>
      <w:tr w:rsidR="00EA54A8" w:rsidRPr="00B56894" w14:paraId="1DFD6C0A" w14:textId="77777777" w:rsidTr="002A61B7">
        <w:trPr>
          <w:jc w:val="center"/>
        </w:trPr>
        <w:tc>
          <w:tcPr>
            <w:tcW w:w="301" w:type="pct"/>
          </w:tcPr>
          <w:p w14:paraId="47A8AA88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3A839F36" w14:textId="77F28CA8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По данному описанию укажите вид общения:</w:t>
            </w:r>
          </w:p>
          <w:p w14:paraId="24ECDC23" w14:textId="26EB44B9" w:rsidR="00EA54A8" w:rsidRPr="00B56894" w:rsidRDefault="0079756C" w:rsidP="007975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Вид общения, подразумевающий 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обмен знаниями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3" w:type="pct"/>
          </w:tcPr>
          <w:p w14:paraId="2DC5F2B9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когнитивное общение</w:t>
            </w:r>
          </w:p>
        </w:tc>
      </w:tr>
      <w:tr w:rsidR="00EA54A8" w:rsidRPr="00B56894" w14:paraId="0E0CA25F" w14:textId="77777777" w:rsidTr="002A61B7">
        <w:trPr>
          <w:jc w:val="center"/>
        </w:trPr>
        <w:tc>
          <w:tcPr>
            <w:tcW w:w="301" w:type="pct"/>
          </w:tcPr>
          <w:p w14:paraId="381A3F53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1F1DE310" w14:textId="1A00F562" w:rsidR="00EA54A8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и о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характеризуйте (кратко, 2 слова) авторитарный стиль общения:</w:t>
            </w:r>
          </w:p>
        </w:tc>
        <w:tc>
          <w:tcPr>
            <w:tcW w:w="2183" w:type="pct"/>
          </w:tcPr>
          <w:p w14:paraId="589CAFAF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властный, директивный</w:t>
            </w:r>
          </w:p>
        </w:tc>
      </w:tr>
      <w:tr w:rsidR="00EA54A8" w:rsidRPr="00B56894" w14:paraId="5225B9A7" w14:textId="77777777" w:rsidTr="002A61B7">
        <w:trPr>
          <w:jc w:val="center"/>
        </w:trPr>
        <w:tc>
          <w:tcPr>
            <w:tcW w:w="301" w:type="pct"/>
          </w:tcPr>
          <w:p w14:paraId="00F6B436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4FCB6FAF" w14:textId="6EA3ECF4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По данному описанию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(характеристике)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укажите термин:</w:t>
            </w:r>
          </w:p>
          <w:p w14:paraId="034E4333" w14:textId="1531D5CF" w:rsidR="00EA54A8" w:rsidRPr="00B56894" w:rsidRDefault="00C4751C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Style w:val="af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«Активное взаимодействие между людьми в процессе коммуникации»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3" w:type="pct"/>
          </w:tcPr>
          <w:p w14:paraId="6C74A689" w14:textId="3F974E4A" w:rsidR="00EA54A8" w:rsidRPr="00B56894" w:rsidRDefault="00C4751C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интеракция</w:t>
            </w:r>
          </w:p>
        </w:tc>
      </w:tr>
      <w:tr w:rsidR="00EA54A8" w:rsidRPr="00B56894" w14:paraId="67AA440A" w14:textId="77777777" w:rsidTr="002A61B7">
        <w:trPr>
          <w:jc w:val="center"/>
        </w:trPr>
        <w:tc>
          <w:tcPr>
            <w:tcW w:w="301" w:type="pct"/>
          </w:tcPr>
          <w:p w14:paraId="0C500B05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1A670A73" w14:textId="7DBB8135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>текст и дайте ответ на вопрос.</w:t>
            </w:r>
          </w:p>
          <w:p w14:paraId="75C38000" w14:textId="77777777" w:rsidR="00EA54A8" w:rsidRPr="00B56894" w:rsidRDefault="00EA54A8" w:rsidP="00EA54A8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вид слушания, при котором собеседник старается добиться большой точности и полноты понимания того, что ему говорит партнер?</w:t>
            </w:r>
          </w:p>
        </w:tc>
        <w:tc>
          <w:tcPr>
            <w:tcW w:w="2183" w:type="pct"/>
          </w:tcPr>
          <w:p w14:paraId="68128140" w14:textId="7E5CC277" w:rsidR="00EA54A8" w:rsidRPr="00B56894" w:rsidRDefault="00EB48C2" w:rsidP="00EA54A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5689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</w:t>
            </w:r>
            <w:r w:rsidR="00EA54A8" w:rsidRPr="00B5689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ефлексивн</w:t>
            </w:r>
            <w:r w:rsidR="00C4751C" w:rsidRPr="00B5689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ое слушание</w:t>
            </w:r>
          </w:p>
          <w:p w14:paraId="28F55AD4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A8" w:rsidRPr="00B56894" w14:paraId="1CF4F2C0" w14:textId="77777777" w:rsidTr="002A61B7">
        <w:trPr>
          <w:jc w:val="center"/>
        </w:trPr>
        <w:tc>
          <w:tcPr>
            <w:tcW w:w="301" w:type="pct"/>
          </w:tcPr>
          <w:p w14:paraId="0A012959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7E088DE1" w14:textId="08FA4D46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текст и дайте ответ на вопрос.</w:t>
            </w:r>
          </w:p>
          <w:p w14:paraId="2AB8373D" w14:textId="77777777" w:rsidR="0079756C" w:rsidRPr="00B56894" w:rsidRDefault="00EA54A8" w:rsidP="0021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утверждают, что во время непосредственного общения с человеком солнцезащитные очки нужно снимать. </w:t>
            </w:r>
          </w:p>
          <w:p w14:paraId="20335535" w14:textId="782BE451" w:rsidR="00EA54A8" w:rsidRPr="00B56894" w:rsidRDefault="00EA54A8" w:rsidP="0021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Как Вы считаете, для чего? </w:t>
            </w:r>
          </w:p>
        </w:tc>
        <w:tc>
          <w:tcPr>
            <w:tcW w:w="2183" w:type="pct"/>
          </w:tcPr>
          <w:p w14:paraId="6C589264" w14:textId="0C905122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3C69C3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обы видеть глаза собеседника и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не создавать невербальный барьер </w:t>
            </w:r>
          </w:p>
        </w:tc>
      </w:tr>
      <w:tr w:rsidR="00EA54A8" w:rsidRPr="00B56894" w14:paraId="3B4FE610" w14:textId="77777777" w:rsidTr="002A61B7">
        <w:trPr>
          <w:jc w:val="center"/>
        </w:trPr>
        <w:tc>
          <w:tcPr>
            <w:tcW w:w="301" w:type="pct"/>
          </w:tcPr>
          <w:p w14:paraId="7C11834B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2937ED9C" w14:textId="1AE55135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>текст и дайте ответ на вопрос.</w:t>
            </w:r>
          </w:p>
          <w:p w14:paraId="5C735242" w14:textId="31531D53" w:rsidR="00EA54A8" w:rsidRPr="00B56894" w:rsidRDefault="00EA54A8" w:rsidP="00940C1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Некто, протягивая вам навстречу руки,</w:t>
            </w:r>
            <w:r w:rsidR="00940C15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говорит, что он рад вас видеть, при </w:t>
            </w:r>
            <w:r w:rsidR="002A61B7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этом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его ладон</w:t>
            </w:r>
            <w:r w:rsidR="00940C15" w:rsidRPr="00B568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повернуты чуть книзу. </w:t>
            </w:r>
            <w:r w:rsidR="00940C15" w:rsidRPr="00B56894">
              <w:rPr>
                <w:rFonts w:ascii="Times New Roman" w:hAnsi="Times New Roman" w:cs="Times New Roman"/>
                <w:sz w:val="28"/>
                <w:szCs w:val="28"/>
              </w:rPr>
              <w:t>Что означает подобный жест?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3" w:type="pct"/>
          </w:tcPr>
          <w:p w14:paraId="4F278CC3" w14:textId="2CFB69E3" w:rsidR="00EA54A8" w:rsidRPr="00B56894" w:rsidRDefault="00EA54A8" w:rsidP="00940C1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жест противоречит словам</w:t>
            </w:r>
            <w:r w:rsidR="00940C15" w:rsidRPr="00B568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и следует воздержаться от доверия к этим словам.</w:t>
            </w:r>
          </w:p>
        </w:tc>
      </w:tr>
      <w:tr w:rsidR="00EA54A8" w:rsidRPr="00B56894" w14:paraId="3A57BB63" w14:textId="77777777" w:rsidTr="002A61B7">
        <w:trPr>
          <w:jc w:val="center"/>
        </w:trPr>
        <w:tc>
          <w:tcPr>
            <w:tcW w:w="301" w:type="pct"/>
          </w:tcPr>
          <w:p w14:paraId="0339C9C2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61A33517" w14:textId="796114D2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>текст и дайте ответ на вопрос.</w:t>
            </w:r>
          </w:p>
          <w:p w14:paraId="051361EA" w14:textId="011F3910" w:rsidR="006C7EE5" w:rsidRPr="00B56894" w:rsidRDefault="006C7EE5" w:rsidP="006C7EE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К какому виду общения относятся мимика и жесты? </w:t>
            </w:r>
          </w:p>
        </w:tc>
        <w:tc>
          <w:tcPr>
            <w:tcW w:w="2183" w:type="pct"/>
          </w:tcPr>
          <w:p w14:paraId="539FF3C5" w14:textId="0AE68566" w:rsidR="00EA54A8" w:rsidRPr="00B56894" w:rsidRDefault="002A61B7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невербальному</w:t>
            </w:r>
          </w:p>
        </w:tc>
      </w:tr>
      <w:tr w:rsidR="00EA54A8" w:rsidRPr="00B56894" w14:paraId="0850F3A7" w14:textId="77777777" w:rsidTr="002A61B7">
        <w:trPr>
          <w:jc w:val="center"/>
        </w:trPr>
        <w:tc>
          <w:tcPr>
            <w:tcW w:w="301" w:type="pct"/>
          </w:tcPr>
          <w:p w14:paraId="52BC913E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4D388EC4" w14:textId="4B69E49E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>текст и дайте ответ на вопрос.</w:t>
            </w:r>
          </w:p>
          <w:p w14:paraId="06C290ED" w14:textId="0AEE1D85" w:rsidR="00EA54A8" w:rsidRPr="00B56894" w:rsidRDefault="003010A7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Что является з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алогом успешной деловой коммуникации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83" w:type="pct"/>
          </w:tcPr>
          <w:p w14:paraId="713E9116" w14:textId="69E98C3C" w:rsidR="00EA54A8" w:rsidRPr="00B56894" w:rsidRDefault="003010A7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слушать </w:t>
            </w:r>
          </w:p>
        </w:tc>
      </w:tr>
      <w:tr w:rsidR="00EA54A8" w:rsidRPr="00B56894" w14:paraId="57130A89" w14:textId="77777777" w:rsidTr="002A61B7">
        <w:trPr>
          <w:jc w:val="center"/>
        </w:trPr>
        <w:tc>
          <w:tcPr>
            <w:tcW w:w="301" w:type="pct"/>
          </w:tcPr>
          <w:p w14:paraId="4E24952F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0E97B1AA" w14:textId="7C29A038" w:rsidR="00CB19A3" w:rsidRPr="00B56894" w:rsidRDefault="00C4751C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определи</w:t>
            </w:r>
            <w:r w:rsidR="00CB19A3" w:rsidRPr="00B568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19A3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феномен впечатления о </w:t>
            </w:r>
            <w:r w:rsidR="00CB19A3" w:rsidRPr="00B5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собеседнике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994A09" w14:textId="3F342F41" w:rsidR="00EA54A8" w:rsidRPr="00B56894" w:rsidRDefault="00EA54A8" w:rsidP="00CB19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Феномен, который проявляется в том, что первоначальное отношение к какой-то одной частной стороне личности переносится на весь образ человека, а затем общее впечатление о человеке – на оценку его отдельных качеств. </w:t>
            </w:r>
          </w:p>
        </w:tc>
        <w:tc>
          <w:tcPr>
            <w:tcW w:w="2183" w:type="pct"/>
          </w:tcPr>
          <w:p w14:paraId="43BA2465" w14:textId="52F23FBA" w:rsidR="00EA54A8" w:rsidRPr="00B56894" w:rsidRDefault="00CA1BDF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«ореола»</w:t>
            </w:r>
          </w:p>
        </w:tc>
      </w:tr>
      <w:tr w:rsidR="00EA54A8" w:rsidRPr="00B56894" w14:paraId="7D0CA8F2" w14:textId="77777777" w:rsidTr="002A61B7">
        <w:trPr>
          <w:jc w:val="center"/>
        </w:trPr>
        <w:tc>
          <w:tcPr>
            <w:tcW w:w="301" w:type="pct"/>
          </w:tcPr>
          <w:p w14:paraId="6606CF84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32363906" w14:textId="630D4CDA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текст и дайте ответ на вопрос.</w:t>
            </w:r>
          </w:p>
          <w:p w14:paraId="61D4F8E1" w14:textId="7CFB60EE" w:rsidR="00EA54A8" w:rsidRPr="00B56894" w:rsidRDefault="006D457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Что предполагает нерефлексивный 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>вид слушания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A54A8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3" w:type="pct"/>
          </w:tcPr>
          <w:p w14:paraId="425CCC0B" w14:textId="5BB30DBD" w:rsidR="00EA54A8" w:rsidRPr="00B56894" w:rsidRDefault="006D457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минимальное вмешательство в речь собеседника</w:t>
            </w:r>
          </w:p>
        </w:tc>
      </w:tr>
      <w:tr w:rsidR="00EA54A8" w:rsidRPr="00B56894" w14:paraId="364C45E0" w14:textId="77777777" w:rsidTr="002A61B7">
        <w:trPr>
          <w:jc w:val="center"/>
        </w:trPr>
        <w:tc>
          <w:tcPr>
            <w:tcW w:w="301" w:type="pct"/>
          </w:tcPr>
          <w:p w14:paraId="69BA3BC8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6536717F" w14:textId="0065ACB6" w:rsidR="00C4751C" w:rsidRPr="00B56894" w:rsidRDefault="00C4751C" w:rsidP="00C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и дайте ответ </w:t>
            </w:r>
            <w:r w:rsidR="00280C9C" w:rsidRPr="00B56894">
              <w:rPr>
                <w:rFonts w:ascii="Times New Roman" w:hAnsi="Times New Roman" w:cs="Times New Roman"/>
                <w:sz w:val="28"/>
                <w:szCs w:val="28"/>
              </w:rPr>
              <w:t>на вопрос.</w:t>
            </w:r>
          </w:p>
          <w:p w14:paraId="289448D7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Что означает вербальное общение?</w:t>
            </w:r>
          </w:p>
        </w:tc>
        <w:tc>
          <w:tcPr>
            <w:tcW w:w="2183" w:type="pct"/>
          </w:tcPr>
          <w:p w14:paraId="5BBB2A22" w14:textId="77777777" w:rsidR="00EA54A8" w:rsidRPr="00B56894" w:rsidRDefault="00EA54A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общение при помощи речи</w:t>
            </w:r>
          </w:p>
        </w:tc>
      </w:tr>
      <w:tr w:rsidR="00EA54A8" w:rsidRPr="00B56894" w14:paraId="7644BE04" w14:textId="77777777" w:rsidTr="002A61B7">
        <w:trPr>
          <w:jc w:val="center"/>
        </w:trPr>
        <w:tc>
          <w:tcPr>
            <w:tcW w:w="301" w:type="pct"/>
          </w:tcPr>
          <w:p w14:paraId="27216EF4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6D77BA2C" w14:textId="77777777" w:rsidR="00C4751C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По данному описанию укажите</w:t>
            </w:r>
            <w:r w:rsidRPr="00B568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 компетенции:</w:t>
            </w:r>
          </w:p>
          <w:p w14:paraId="540BAFC5" w14:textId="2C0E796E" w:rsidR="00C4751C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1.Умение общаться;</w:t>
            </w:r>
          </w:p>
          <w:p w14:paraId="5F630B0E" w14:textId="42554E2C" w:rsidR="00C4751C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2.Умение налаживать целесообразные отношения с участниками производственного процесса;</w:t>
            </w:r>
          </w:p>
          <w:p w14:paraId="48AA528B" w14:textId="5DA4C653" w:rsidR="00EA54A8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3.Организовать совместную творческую деятельность. </w:t>
            </w:r>
          </w:p>
        </w:tc>
        <w:tc>
          <w:tcPr>
            <w:tcW w:w="2183" w:type="pct"/>
          </w:tcPr>
          <w:p w14:paraId="044215A3" w14:textId="1A970417" w:rsidR="00EA54A8" w:rsidRPr="00B56894" w:rsidRDefault="00C4751C" w:rsidP="00C475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коммуникативная компетенция</w:t>
            </w:r>
          </w:p>
        </w:tc>
      </w:tr>
      <w:tr w:rsidR="00EA54A8" w:rsidRPr="00B56894" w14:paraId="1848C3A8" w14:textId="77777777" w:rsidTr="002A61B7">
        <w:trPr>
          <w:jc w:val="center"/>
        </w:trPr>
        <w:tc>
          <w:tcPr>
            <w:tcW w:w="301" w:type="pct"/>
          </w:tcPr>
          <w:p w14:paraId="463A9B4F" w14:textId="77777777" w:rsidR="00EA54A8" w:rsidRPr="00B56894" w:rsidRDefault="00EA54A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58C31AF6" w14:textId="49D1C0C4" w:rsidR="00CA1BDF" w:rsidRPr="00B56894" w:rsidRDefault="00280C9C" w:rsidP="009C747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Прочитайте текст и дайте ответ на вопрос.</w:t>
            </w:r>
          </w:p>
          <w:p w14:paraId="2C21D1FE" w14:textId="5D4402F2" w:rsidR="00610B86" w:rsidRPr="00B56894" w:rsidRDefault="00610B86" w:rsidP="007975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Какой способ воздействия партнеров друг на друга означает «неаргументированное воздействие на человека»</w:t>
            </w:r>
            <w:r w:rsidR="0079756C" w:rsidRPr="00B5689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83" w:type="pct"/>
          </w:tcPr>
          <w:p w14:paraId="2881D803" w14:textId="5A441CDE" w:rsidR="00EA54A8" w:rsidRPr="00B56894" w:rsidRDefault="0079756C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внушение</w:t>
            </w:r>
          </w:p>
        </w:tc>
      </w:tr>
      <w:tr w:rsidR="006D4578" w:rsidRPr="00B56894" w14:paraId="0A1ED726" w14:textId="77777777" w:rsidTr="002A61B7">
        <w:trPr>
          <w:jc w:val="center"/>
        </w:trPr>
        <w:tc>
          <w:tcPr>
            <w:tcW w:w="301" w:type="pct"/>
          </w:tcPr>
          <w:p w14:paraId="0B5239AB" w14:textId="77777777" w:rsidR="006D4578" w:rsidRPr="00B56894" w:rsidRDefault="006D457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513A1AD1" w14:textId="4316EB42" w:rsidR="006D4578" w:rsidRPr="00B56894" w:rsidRDefault="006D4578" w:rsidP="001128AA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Установите соответствие между невербальными средствами</w:t>
            </w:r>
            <w:r w:rsidR="0079756C"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общения </w:t>
            </w:r>
            <w:r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группой, к которой они относятся </w:t>
            </w:r>
          </w:p>
          <w:tbl>
            <w:tblPr>
              <w:tblStyle w:val="2"/>
              <w:tblW w:w="0" w:type="auto"/>
              <w:tblInd w:w="152" w:type="dxa"/>
              <w:tblLook w:val="04A0" w:firstRow="1" w:lastRow="0" w:firstColumn="1" w:lastColumn="0" w:noHBand="0" w:noVBand="1"/>
            </w:tblPr>
            <w:tblGrid>
              <w:gridCol w:w="2939"/>
              <w:gridCol w:w="4094"/>
            </w:tblGrid>
            <w:tr w:rsidR="006D4578" w:rsidRPr="00B56894" w14:paraId="52A2F701" w14:textId="77777777" w:rsidTr="002A61B7">
              <w:tc>
                <w:tcPr>
                  <w:tcW w:w="2939" w:type="dxa"/>
                </w:tcPr>
                <w:p w14:paraId="3D23A7E1" w14:textId="343357C6" w:rsidR="006D4578" w:rsidRPr="00B56894" w:rsidRDefault="00610B86" w:rsidP="00610B86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Группа </w:t>
                  </w:r>
                </w:p>
              </w:tc>
              <w:tc>
                <w:tcPr>
                  <w:tcW w:w="4094" w:type="dxa"/>
                </w:tcPr>
                <w:p w14:paraId="1BEC486B" w14:textId="640AF434" w:rsidR="006D4578" w:rsidRPr="00B56894" w:rsidRDefault="00610B86" w:rsidP="001128AA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Невербальные средства</w:t>
                  </w:r>
                </w:p>
              </w:tc>
            </w:tr>
            <w:tr w:rsidR="006D4578" w:rsidRPr="00B56894" w14:paraId="4C563BD4" w14:textId="77777777" w:rsidTr="002A61B7">
              <w:tc>
                <w:tcPr>
                  <w:tcW w:w="2939" w:type="dxa"/>
                </w:tcPr>
                <w:p w14:paraId="50EABBCD" w14:textId="77777777" w:rsidR="006D4578" w:rsidRPr="00B56894" w:rsidRDefault="006D4578" w:rsidP="001128AA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 Оптико-кинетические средства</w:t>
                  </w:r>
                </w:p>
              </w:tc>
              <w:tc>
                <w:tcPr>
                  <w:tcW w:w="4094" w:type="dxa"/>
                </w:tcPr>
                <w:p w14:paraId="58338A87" w14:textId="77777777" w:rsidR="006D4578" w:rsidRPr="00B56894" w:rsidRDefault="006D4578" w:rsidP="00217FE9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А.</w:t>
                  </w: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Контакт глаз</w:t>
                  </w:r>
                </w:p>
              </w:tc>
            </w:tr>
            <w:tr w:rsidR="006D4578" w:rsidRPr="00B56894" w14:paraId="5CAF8B65" w14:textId="77777777" w:rsidTr="002A61B7">
              <w:tc>
                <w:tcPr>
                  <w:tcW w:w="2939" w:type="dxa"/>
                </w:tcPr>
                <w:p w14:paraId="2342053D" w14:textId="77777777" w:rsidR="006D4578" w:rsidRPr="00B56894" w:rsidRDefault="006D4578" w:rsidP="001128AA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Проксемика</w:t>
                  </w:r>
                  <w:proofErr w:type="spellEnd"/>
                </w:p>
              </w:tc>
              <w:tc>
                <w:tcPr>
                  <w:tcW w:w="4094" w:type="dxa"/>
                </w:tcPr>
                <w:p w14:paraId="36CFCB1B" w14:textId="77777777" w:rsidR="006D4578" w:rsidRPr="00B56894" w:rsidRDefault="006D4578" w:rsidP="00217FE9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Б.</w:t>
                  </w: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времени и пространства коммуникативного процесса</w:t>
                  </w:r>
                </w:p>
              </w:tc>
            </w:tr>
            <w:tr w:rsidR="006D4578" w:rsidRPr="00B56894" w14:paraId="03998E84" w14:textId="77777777" w:rsidTr="002A61B7">
              <w:trPr>
                <w:trHeight w:val="791"/>
              </w:trPr>
              <w:tc>
                <w:tcPr>
                  <w:tcW w:w="2939" w:type="dxa"/>
                </w:tcPr>
                <w:p w14:paraId="5583918F" w14:textId="77777777" w:rsidR="006D4578" w:rsidRPr="00B56894" w:rsidRDefault="006D4578" w:rsidP="001128AA">
                  <w:pPr>
                    <w:tabs>
                      <w:tab w:val="left" w:pos="1145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Визуалика</w:t>
                  </w:r>
                  <w:proofErr w:type="spellEnd"/>
                </w:p>
              </w:tc>
              <w:tc>
                <w:tcPr>
                  <w:tcW w:w="4094" w:type="dxa"/>
                </w:tcPr>
                <w:p w14:paraId="3373FC0F" w14:textId="77777777" w:rsidR="006D4578" w:rsidRPr="00B56894" w:rsidRDefault="006D4578" w:rsidP="00217FE9">
                  <w:pPr>
                    <w:widowControl w:val="0"/>
                    <w:tabs>
                      <w:tab w:val="left" w:pos="114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В.</w:t>
                  </w: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мимика, жесты, походка </w:t>
                  </w:r>
                </w:p>
              </w:tc>
            </w:tr>
          </w:tbl>
          <w:p w14:paraId="6C7AFA35" w14:textId="77777777" w:rsidR="006D4578" w:rsidRPr="00B56894" w:rsidRDefault="006D457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pct"/>
          </w:tcPr>
          <w:p w14:paraId="34FD00DF" w14:textId="77777777" w:rsidR="006D4578" w:rsidRPr="00B56894" w:rsidRDefault="006D4578" w:rsidP="001128A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1-В, 2-Б, 3-А.</w:t>
            </w:r>
          </w:p>
          <w:p w14:paraId="69173736" w14:textId="77777777" w:rsidR="006D4578" w:rsidRPr="00B56894" w:rsidRDefault="006D4578" w:rsidP="00112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E0868" w14:textId="77777777" w:rsidR="006D4578" w:rsidRPr="00B56894" w:rsidRDefault="006D4578" w:rsidP="00112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545F0" w14:textId="77777777" w:rsidR="006D4578" w:rsidRPr="00B56894" w:rsidRDefault="006D4578" w:rsidP="001128AA">
            <w:pPr>
              <w:shd w:val="clear" w:color="auto" w:fill="FFFFFF"/>
              <w:ind w:left="720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44DDC016" w14:textId="77777777" w:rsidR="006D4578" w:rsidRPr="00B56894" w:rsidRDefault="006D457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578" w:rsidRPr="00B56894" w14:paraId="4F3D5977" w14:textId="77777777" w:rsidTr="002A61B7">
        <w:trPr>
          <w:jc w:val="center"/>
        </w:trPr>
        <w:tc>
          <w:tcPr>
            <w:tcW w:w="301" w:type="pct"/>
          </w:tcPr>
          <w:p w14:paraId="1CC6A2B4" w14:textId="77777777" w:rsidR="006D4578" w:rsidRPr="00B56894" w:rsidRDefault="006D4578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316FAFA2" w14:textId="30BB1D06" w:rsidR="006D4578" w:rsidRPr="00B56894" w:rsidRDefault="006D4578" w:rsidP="006D4578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Установите соответствие между сторонами общения</w:t>
            </w:r>
            <w:r w:rsidR="00610B86"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</w:t>
            </w:r>
            <w:r w:rsidR="00610B86"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содержанием</w:t>
            </w:r>
            <w:r w:rsidRPr="00B5689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2507"/>
              <w:gridCol w:w="4140"/>
            </w:tblGrid>
            <w:tr w:rsidR="006D4578" w:rsidRPr="00B56894" w14:paraId="579CDDDE" w14:textId="77777777" w:rsidTr="00217FE9">
              <w:tc>
                <w:tcPr>
                  <w:tcW w:w="2507" w:type="dxa"/>
                </w:tcPr>
                <w:p w14:paraId="24B1A1DC" w14:textId="77777777" w:rsidR="006D4578" w:rsidRPr="00B56894" w:rsidRDefault="006D4578" w:rsidP="001128A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Понятие</w:t>
                  </w:r>
                </w:p>
              </w:tc>
              <w:tc>
                <w:tcPr>
                  <w:tcW w:w="4140" w:type="dxa"/>
                </w:tcPr>
                <w:p w14:paraId="4D9B3DC0" w14:textId="77777777" w:rsidR="006D4578" w:rsidRPr="00B56894" w:rsidRDefault="006D4578" w:rsidP="001128A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6D4578" w:rsidRPr="00B56894" w14:paraId="1CD7BFC6" w14:textId="77777777" w:rsidTr="00217FE9">
              <w:tc>
                <w:tcPr>
                  <w:tcW w:w="2507" w:type="dxa"/>
                </w:tcPr>
                <w:p w14:paraId="37F875CD" w14:textId="77777777" w:rsidR="006D4578" w:rsidRPr="00B56894" w:rsidRDefault="006D4578" w:rsidP="001128A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Коммуникативная сторона общения</w:t>
                  </w:r>
                </w:p>
                <w:p w14:paraId="51CBFF61" w14:textId="77777777" w:rsidR="006D4578" w:rsidRPr="00B56894" w:rsidRDefault="006D4578" w:rsidP="001128A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40" w:type="dxa"/>
                </w:tcPr>
                <w:p w14:paraId="1A111823" w14:textId="77777777" w:rsidR="006D4578" w:rsidRPr="00B56894" w:rsidRDefault="006D4578" w:rsidP="00217FE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 Эта сторона общения включает в себя процессы восприятия собеседниками друг друга </w:t>
                  </w:r>
                </w:p>
              </w:tc>
            </w:tr>
            <w:tr w:rsidR="006D4578" w:rsidRPr="00B56894" w14:paraId="5D7241F9" w14:textId="77777777" w:rsidTr="00217FE9">
              <w:tc>
                <w:tcPr>
                  <w:tcW w:w="2507" w:type="dxa"/>
                </w:tcPr>
                <w:p w14:paraId="1BE4C63B" w14:textId="77777777" w:rsidR="006D4578" w:rsidRPr="00B56894" w:rsidRDefault="006D4578" w:rsidP="001128AA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Перцептивная </w:t>
                  </w:r>
                </w:p>
                <w:p w14:paraId="32957ADC" w14:textId="77777777" w:rsidR="006D4578" w:rsidRPr="00B56894" w:rsidRDefault="006D4578" w:rsidP="001128A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40" w:type="dxa"/>
                </w:tcPr>
                <w:p w14:paraId="2B9710F5" w14:textId="77777777" w:rsidR="006D4578" w:rsidRPr="00B56894" w:rsidRDefault="006D4578" w:rsidP="00217FE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 Представляет собой процесс обмена действиями, выпор стратегии и тактики общения</w:t>
                  </w:r>
                </w:p>
              </w:tc>
            </w:tr>
            <w:tr w:rsidR="006D4578" w:rsidRPr="00B56894" w14:paraId="059A8F86" w14:textId="77777777" w:rsidTr="00280C9C">
              <w:trPr>
                <w:trHeight w:val="699"/>
              </w:trPr>
              <w:tc>
                <w:tcPr>
                  <w:tcW w:w="2507" w:type="dxa"/>
                </w:tcPr>
                <w:p w14:paraId="0359C56D" w14:textId="77777777" w:rsidR="006D4578" w:rsidRPr="00B56894" w:rsidRDefault="006D4578" w:rsidP="001128AA">
                  <w:pPr>
                    <w:tabs>
                      <w:tab w:val="left" w:pos="111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Интерактивная </w:t>
                  </w:r>
                </w:p>
                <w:p w14:paraId="25F7A384" w14:textId="77777777" w:rsidR="006D4578" w:rsidRPr="00B56894" w:rsidRDefault="006D4578" w:rsidP="00280C9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40" w:type="dxa"/>
                </w:tcPr>
                <w:p w14:paraId="0BD1AB05" w14:textId="48984D28" w:rsidR="006D4578" w:rsidRPr="00B56894" w:rsidRDefault="00217FE9" w:rsidP="00280C9C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</w:t>
                  </w:r>
                  <w:r w:rsidR="002A61B7"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D4578"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Представляет собой процесс обмена информацией </w:t>
                  </w:r>
                </w:p>
              </w:tc>
            </w:tr>
          </w:tbl>
          <w:p w14:paraId="0B5C9302" w14:textId="77777777" w:rsidR="006D4578" w:rsidRPr="00B56894" w:rsidRDefault="006D4578" w:rsidP="00EA54A8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pct"/>
          </w:tcPr>
          <w:p w14:paraId="79806F5E" w14:textId="06FA7ACF" w:rsidR="006D4578" w:rsidRPr="00B56894" w:rsidRDefault="006D4578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1-В, 2-А, 3-Б</w:t>
            </w:r>
          </w:p>
        </w:tc>
      </w:tr>
      <w:tr w:rsidR="005627CC" w:rsidRPr="00B56894" w14:paraId="36792484" w14:textId="77777777" w:rsidTr="002A61B7">
        <w:trPr>
          <w:jc w:val="center"/>
        </w:trPr>
        <w:tc>
          <w:tcPr>
            <w:tcW w:w="301" w:type="pct"/>
          </w:tcPr>
          <w:p w14:paraId="18124E82" w14:textId="77777777" w:rsidR="005627CC" w:rsidRPr="00B56894" w:rsidRDefault="005627CC" w:rsidP="00EA54A8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pct"/>
          </w:tcPr>
          <w:p w14:paraId="33F51D74" w14:textId="7456ED50" w:rsidR="005627CC" w:rsidRPr="00B56894" w:rsidRDefault="005627CC" w:rsidP="005627CC">
            <w:pPr>
              <w:pStyle w:val="a6"/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соответствия </w:t>
            </w:r>
            <w:r w:rsidR="00CA1BDF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между процессами общения и их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 w:rsidR="00CA1BDF" w:rsidRPr="00B56894">
              <w:rPr>
                <w:rFonts w:ascii="Times New Roman" w:hAnsi="Times New Roman" w:cs="Times New Roman"/>
                <w:sz w:val="28"/>
                <w:szCs w:val="28"/>
              </w:rPr>
              <w:t>ами: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Ind w:w="98" w:type="dxa"/>
              <w:tblLook w:val="04A0" w:firstRow="1" w:lastRow="0" w:firstColumn="1" w:lastColumn="0" w:noHBand="0" w:noVBand="1"/>
            </w:tblPr>
            <w:tblGrid>
              <w:gridCol w:w="2409"/>
              <w:gridCol w:w="4111"/>
            </w:tblGrid>
            <w:tr w:rsidR="005627CC" w:rsidRPr="00B56894" w14:paraId="0245326C" w14:textId="77777777" w:rsidTr="00217FE9">
              <w:tc>
                <w:tcPr>
                  <w:tcW w:w="2409" w:type="dxa"/>
                </w:tcPr>
                <w:p w14:paraId="5D77A9EE" w14:textId="76707B2E" w:rsidR="005627CC" w:rsidRPr="00B56894" w:rsidRDefault="009C7473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Процесс общения </w:t>
                  </w:r>
                </w:p>
              </w:tc>
              <w:tc>
                <w:tcPr>
                  <w:tcW w:w="4111" w:type="dxa"/>
                </w:tcPr>
                <w:p w14:paraId="52BEF18B" w14:textId="30E0DF7F" w:rsidR="005627CC" w:rsidRPr="00B56894" w:rsidRDefault="009C7473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Характеристика </w:t>
                  </w:r>
                </w:p>
              </w:tc>
            </w:tr>
            <w:tr w:rsidR="009C7473" w:rsidRPr="00B56894" w14:paraId="348A796D" w14:textId="77777777" w:rsidTr="00217FE9">
              <w:tc>
                <w:tcPr>
                  <w:tcW w:w="2409" w:type="dxa"/>
                </w:tcPr>
                <w:p w14:paraId="10C3C18F" w14:textId="021043C8" w:rsidR="009C7473" w:rsidRPr="00B56894" w:rsidRDefault="009C7473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взаимопознание</w:t>
                  </w:r>
                  <w:proofErr w:type="spellEnd"/>
                </w:p>
              </w:tc>
              <w:tc>
                <w:tcPr>
                  <w:tcW w:w="4111" w:type="dxa"/>
                </w:tcPr>
                <w:p w14:paraId="40E53762" w14:textId="4504F93E" w:rsidR="009C7473" w:rsidRPr="00B56894" w:rsidRDefault="009C7473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 активное участие в совместной деятельности, инициатива в установлении контактов, </w:t>
                  </w:r>
                  <w:proofErr w:type="spellStart"/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срабатываемость</w:t>
                  </w:r>
                  <w:proofErr w:type="spellEnd"/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согласованность действий, помощь и поддержка друг друга</w:t>
                  </w:r>
                </w:p>
              </w:tc>
            </w:tr>
            <w:tr w:rsidR="005627CC" w:rsidRPr="00B56894" w14:paraId="5F4B6327" w14:textId="77777777" w:rsidTr="00217FE9">
              <w:tc>
                <w:tcPr>
                  <w:tcW w:w="2409" w:type="dxa"/>
                </w:tcPr>
                <w:p w14:paraId="33AC134E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взаимопонимание</w:t>
                  </w:r>
                </w:p>
              </w:tc>
              <w:tc>
                <w:tcPr>
                  <w:tcW w:w="4111" w:type="dxa"/>
                </w:tcPr>
                <w:p w14:paraId="6B6D6869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 способность приходить к согласию по спорным вопросам, изменение способов поведения и действий после рекомендаций в адрес друг друга</w:t>
                  </w:r>
                </w:p>
              </w:tc>
            </w:tr>
            <w:tr w:rsidR="005627CC" w:rsidRPr="00B56894" w14:paraId="3E588F83" w14:textId="77777777" w:rsidTr="00217FE9">
              <w:tc>
                <w:tcPr>
                  <w:tcW w:w="2409" w:type="dxa"/>
                </w:tcPr>
                <w:p w14:paraId="6A27B54B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взаимоотношения</w:t>
                  </w:r>
                </w:p>
              </w:tc>
              <w:tc>
                <w:tcPr>
                  <w:tcW w:w="4111" w:type="dxa"/>
                </w:tcPr>
                <w:p w14:paraId="1062EE31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 проявление такта, внимание к мнениям друг друга, уважение позиции друг друга, сопереживание, сочувствие, ответственное доверие</w:t>
                  </w:r>
                </w:p>
              </w:tc>
            </w:tr>
            <w:tr w:rsidR="005627CC" w:rsidRPr="00B56894" w14:paraId="070FC084" w14:textId="77777777" w:rsidTr="00217FE9">
              <w:tc>
                <w:tcPr>
                  <w:tcW w:w="2409" w:type="dxa"/>
                </w:tcPr>
                <w:p w14:paraId="668679E4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4.взаимовлияние</w:t>
                  </w:r>
                </w:p>
              </w:tc>
              <w:tc>
                <w:tcPr>
                  <w:tcW w:w="4111" w:type="dxa"/>
                </w:tcPr>
                <w:p w14:paraId="4FFF0FD8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понимание общей цели и задач взаимодействия, принятие трудностей и забота друг о друге в процессе их преодоления</w:t>
                  </w:r>
                </w:p>
              </w:tc>
            </w:tr>
            <w:tr w:rsidR="005627CC" w:rsidRPr="00B56894" w14:paraId="42CAF587" w14:textId="77777777" w:rsidTr="00217FE9">
              <w:tc>
                <w:tcPr>
                  <w:tcW w:w="2409" w:type="dxa"/>
                </w:tcPr>
                <w:p w14:paraId="025942C7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взаимные действия</w:t>
                  </w:r>
                </w:p>
              </w:tc>
              <w:tc>
                <w:tcPr>
                  <w:tcW w:w="4111" w:type="dxa"/>
                </w:tcPr>
                <w:p w14:paraId="35636FF6" w14:textId="77777777" w:rsidR="005627CC" w:rsidRPr="00B56894" w:rsidRDefault="005627CC" w:rsidP="00513A40">
                  <w:pPr>
                    <w:pStyle w:val="a6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8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Д. организация совместной деятельности и общения  на основе выявления личностных особенностей друг друга, обоюдного интереса</w:t>
                  </w:r>
                </w:p>
              </w:tc>
            </w:tr>
          </w:tbl>
          <w:p w14:paraId="115A889A" w14:textId="77777777" w:rsidR="005627CC" w:rsidRPr="00B56894" w:rsidRDefault="005627CC" w:rsidP="006D4578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pct"/>
          </w:tcPr>
          <w:p w14:paraId="7A0EC955" w14:textId="16DB4A5A" w:rsidR="005627CC" w:rsidRPr="00B56894" w:rsidRDefault="005627CC" w:rsidP="00562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1-Д, 2-Г,</w:t>
            </w:r>
            <w:r w:rsidR="00940C15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3-В, 4-Б,</w:t>
            </w:r>
            <w:r w:rsidR="00940C15" w:rsidRPr="00B5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894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  <w:p w14:paraId="59373856" w14:textId="77777777" w:rsidR="005627CC" w:rsidRPr="00B56894" w:rsidRDefault="005627CC" w:rsidP="00EA54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C000D4" w14:textId="77777777" w:rsidR="00EA54A8" w:rsidRPr="00B56894" w:rsidRDefault="00EA54A8" w:rsidP="00EA54A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39C1E18" w14:textId="77777777" w:rsidR="00EA54A8" w:rsidRDefault="00EA54A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3D02FDA1" w14:textId="77777777" w:rsidR="00EA54A8" w:rsidRDefault="00EA54A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sectPr w:rsidR="00EA54A8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0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4"/>
  </w:num>
  <w:num w:numId="3">
    <w:abstractNumId w:val="13"/>
  </w:num>
  <w:num w:numId="4">
    <w:abstractNumId w:val="3"/>
  </w:num>
  <w:num w:numId="5">
    <w:abstractNumId w:val="11"/>
  </w:num>
  <w:num w:numId="6">
    <w:abstractNumId w:val="19"/>
  </w:num>
  <w:num w:numId="7">
    <w:abstractNumId w:val="27"/>
  </w:num>
  <w:num w:numId="8">
    <w:abstractNumId w:val="26"/>
  </w:num>
  <w:num w:numId="9">
    <w:abstractNumId w:val="2"/>
  </w:num>
  <w:num w:numId="10">
    <w:abstractNumId w:val="25"/>
  </w:num>
  <w:num w:numId="11">
    <w:abstractNumId w:val="17"/>
  </w:num>
  <w:num w:numId="12">
    <w:abstractNumId w:val="5"/>
  </w:num>
  <w:num w:numId="13">
    <w:abstractNumId w:val="10"/>
  </w:num>
  <w:num w:numId="14">
    <w:abstractNumId w:val="21"/>
  </w:num>
  <w:num w:numId="15">
    <w:abstractNumId w:val="29"/>
  </w:num>
  <w:num w:numId="16">
    <w:abstractNumId w:val="24"/>
  </w:num>
  <w:num w:numId="17">
    <w:abstractNumId w:val="0"/>
  </w:num>
  <w:num w:numId="18">
    <w:abstractNumId w:val="20"/>
  </w:num>
  <w:num w:numId="19">
    <w:abstractNumId w:val="16"/>
  </w:num>
  <w:num w:numId="20">
    <w:abstractNumId w:val="35"/>
  </w:num>
  <w:num w:numId="21">
    <w:abstractNumId w:val="23"/>
  </w:num>
  <w:num w:numId="22">
    <w:abstractNumId w:val="31"/>
  </w:num>
  <w:num w:numId="23">
    <w:abstractNumId w:val="36"/>
  </w:num>
  <w:num w:numId="24">
    <w:abstractNumId w:val="22"/>
  </w:num>
  <w:num w:numId="25">
    <w:abstractNumId w:val="8"/>
  </w:num>
  <w:num w:numId="26">
    <w:abstractNumId w:val="7"/>
  </w:num>
  <w:num w:numId="27">
    <w:abstractNumId w:val="30"/>
  </w:num>
  <w:num w:numId="28">
    <w:abstractNumId w:val="32"/>
  </w:num>
  <w:num w:numId="29">
    <w:abstractNumId w:val="33"/>
  </w:num>
  <w:num w:numId="30">
    <w:abstractNumId w:val="1"/>
  </w:num>
  <w:num w:numId="31">
    <w:abstractNumId w:val="4"/>
  </w:num>
  <w:num w:numId="32">
    <w:abstractNumId w:val="37"/>
  </w:num>
  <w:num w:numId="33">
    <w:abstractNumId w:val="6"/>
  </w:num>
  <w:num w:numId="34">
    <w:abstractNumId w:val="15"/>
  </w:num>
  <w:num w:numId="35">
    <w:abstractNumId w:val="9"/>
  </w:num>
  <w:num w:numId="36">
    <w:abstractNumId w:val="18"/>
  </w:num>
  <w:num w:numId="37">
    <w:abstractNumId w:val="28"/>
  </w:num>
  <w:num w:numId="3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74B"/>
    <w:rsid w:val="000808E9"/>
    <w:rsid w:val="00091573"/>
    <w:rsid w:val="000A0C10"/>
    <w:rsid w:val="000A71CE"/>
    <w:rsid w:val="000B47F1"/>
    <w:rsid w:val="000C2C6C"/>
    <w:rsid w:val="000D56A1"/>
    <w:rsid w:val="000F57F9"/>
    <w:rsid w:val="00105400"/>
    <w:rsid w:val="00111695"/>
    <w:rsid w:val="001164EE"/>
    <w:rsid w:val="001265AF"/>
    <w:rsid w:val="0013512E"/>
    <w:rsid w:val="00141804"/>
    <w:rsid w:val="00143CEB"/>
    <w:rsid w:val="00151040"/>
    <w:rsid w:val="00161DE3"/>
    <w:rsid w:val="00171951"/>
    <w:rsid w:val="0017750A"/>
    <w:rsid w:val="00180658"/>
    <w:rsid w:val="0018553A"/>
    <w:rsid w:val="00185EC2"/>
    <w:rsid w:val="00192A15"/>
    <w:rsid w:val="00196439"/>
    <w:rsid w:val="001972BE"/>
    <w:rsid w:val="001C2F34"/>
    <w:rsid w:val="001D0E57"/>
    <w:rsid w:val="001D1437"/>
    <w:rsid w:val="001D4DFF"/>
    <w:rsid w:val="001F1EAE"/>
    <w:rsid w:val="00202CB3"/>
    <w:rsid w:val="0021376E"/>
    <w:rsid w:val="00217209"/>
    <w:rsid w:val="00217FE9"/>
    <w:rsid w:val="002245C2"/>
    <w:rsid w:val="002275D7"/>
    <w:rsid w:val="00230744"/>
    <w:rsid w:val="002324C1"/>
    <w:rsid w:val="002510AA"/>
    <w:rsid w:val="00251A34"/>
    <w:rsid w:val="0027403F"/>
    <w:rsid w:val="00280C9C"/>
    <w:rsid w:val="00282DC4"/>
    <w:rsid w:val="00290D3B"/>
    <w:rsid w:val="00293B06"/>
    <w:rsid w:val="002A3CB8"/>
    <w:rsid w:val="002A51E9"/>
    <w:rsid w:val="002A61B7"/>
    <w:rsid w:val="002D28CA"/>
    <w:rsid w:val="002D7241"/>
    <w:rsid w:val="003010A7"/>
    <w:rsid w:val="00305FB1"/>
    <w:rsid w:val="00310F65"/>
    <w:rsid w:val="00330A7F"/>
    <w:rsid w:val="00340DC8"/>
    <w:rsid w:val="00346148"/>
    <w:rsid w:val="00346650"/>
    <w:rsid w:val="00355475"/>
    <w:rsid w:val="003720BF"/>
    <w:rsid w:val="00382F23"/>
    <w:rsid w:val="00384E82"/>
    <w:rsid w:val="00391380"/>
    <w:rsid w:val="003A15A8"/>
    <w:rsid w:val="003A6AD3"/>
    <w:rsid w:val="003B4147"/>
    <w:rsid w:val="003C079B"/>
    <w:rsid w:val="003C69C3"/>
    <w:rsid w:val="003C6C88"/>
    <w:rsid w:val="003E34F2"/>
    <w:rsid w:val="003E7A2D"/>
    <w:rsid w:val="00402F4A"/>
    <w:rsid w:val="00406AB7"/>
    <w:rsid w:val="00410F73"/>
    <w:rsid w:val="00411CE5"/>
    <w:rsid w:val="00411D23"/>
    <w:rsid w:val="004216F9"/>
    <w:rsid w:val="004223A4"/>
    <w:rsid w:val="004239DE"/>
    <w:rsid w:val="0042405F"/>
    <w:rsid w:val="00443C94"/>
    <w:rsid w:val="004609CF"/>
    <w:rsid w:val="00470FDC"/>
    <w:rsid w:val="004758C1"/>
    <w:rsid w:val="00475CBF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EC1"/>
    <w:rsid w:val="00553DD4"/>
    <w:rsid w:val="00561558"/>
    <w:rsid w:val="005627CC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5F0898"/>
    <w:rsid w:val="00610B86"/>
    <w:rsid w:val="00615D79"/>
    <w:rsid w:val="006219C6"/>
    <w:rsid w:val="006230A0"/>
    <w:rsid w:val="006261CD"/>
    <w:rsid w:val="006322D9"/>
    <w:rsid w:val="0063502F"/>
    <w:rsid w:val="00643DD2"/>
    <w:rsid w:val="00655E09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C7EE5"/>
    <w:rsid w:val="006D3D11"/>
    <w:rsid w:val="006D4578"/>
    <w:rsid w:val="006E305A"/>
    <w:rsid w:val="006E3C35"/>
    <w:rsid w:val="0070448D"/>
    <w:rsid w:val="00720DB0"/>
    <w:rsid w:val="00742EEB"/>
    <w:rsid w:val="00754E9C"/>
    <w:rsid w:val="00756AA3"/>
    <w:rsid w:val="0076468E"/>
    <w:rsid w:val="00774665"/>
    <w:rsid w:val="007809F3"/>
    <w:rsid w:val="00784BA7"/>
    <w:rsid w:val="0079756C"/>
    <w:rsid w:val="007B7FE6"/>
    <w:rsid w:val="007F4F6E"/>
    <w:rsid w:val="00812E12"/>
    <w:rsid w:val="008219EE"/>
    <w:rsid w:val="00824DB6"/>
    <w:rsid w:val="00826F8F"/>
    <w:rsid w:val="00827869"/>
    <w:rsid w:val="008368AF"/>
    <w:rsid w:val="008466DE"/>
    <w:rsid w:val="00853AA3"/>
    <w:rsid w:val="00855B24"/>
    <w:rsid w:val="008651AC"/>
    <w:rsid w:val="00871FCF"/>
    <w:rsid w:val="00872A4F"/>
    <w:rsid w:val="00892F86"/>
    <w:rsid w:val="00893EC6"/>
    <w:rsid w:val="00894E00"/>
    <w:rsid w:val="008A2C77"/>
    <w:rsid w:val="008B0585"/>
    <w:rsid w:val="008B37E4"/>
    <w:rsid w:val="008B74D6"/>
    <w:rsid w:val="008D565F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0C15"/>
    <w:rsid w:val="00943451"/>
    <w:rsid w:val="00960890"/>
    <w:rsid w:val="009813D9"/>
    <w:rsid w:val="0098179B"/>
    <w:rsid w:val="009820D9"/>
    <w:rsid w:val="00982794"/>
    <w:rsid w:val="00986556"/>
    <w:rsid w:val="009A351D"/>
    <w:rsid w:val="009A5785"/>
    <w:rsid w:val="009B5B1C"/>
    <w:rsid w:val="009C408A"/>
    <w:rsid w:val="009C7473"/>
    <w:rsid w:val="009D714C"/>
    <w:rsid w:val="009F5D2C"/>
    <w:rsid w:val="00A046C2"/>
    <w:rsid w:val="00A070A2"/>
    <w:rsid w:val="00A109BE"/>
    <w:rsid w:val="00A12D06"/>
    <w:rsid w:val="00A24F26"/>
    <w:rsid w:val="00A25E9B"/>
    <w:rsid w:val="00A3219E"/>
    <w:rsid w:val="00A343E1"/>
    <w:rsid w:val="00A52D08"/>
    <w:rsid w:val="00A67E2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2284B"/>
    <w:rsid w:val="00B24E8F"/>
    <w:rsid w:val="00B31AAF"/>
    <w:rsid w:val="00B42ED6"/>
    <w:rsid w:val="00B5381B"/>
    <w:rsid w:val="00B56894"/>
    <w:rsid w:val="00B74E08"/>
    <w:rsid w:val="00B76BCD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E6178"/>
    <w:rsid w:val="00BF1650"/>
    <w:rsid w:val="00BF4939"/>
    <w:rsid w:val="00BF4A67"/>
    <w:rsid w:val="00C03A5B"/>
    <w:rsid w:val="00C129CA"/>
    <w:rsid w:val="00C25220"/>
    <w:rsid w:val="00C3097F"/>
    <w:rsid w:val="00C35B0B"/>
    <w:rsid w:val="00C37645"/>
    <w:rsid w:val="00C42BF7"/>
    <w:rsid w:val="00C4751C"/>
    <w:rsid w:val="00C54AEB"/>
    <w:rsid w:val="00C61321"/>
    <w:rsid w:val="00C618E0"/>
    <w:rsid w:val="00C750F1"/>
    <w:rsid w:val="00C775F2"/>
    <w:rsid w:val="00C90CCE"/>
    <w:rsid w:val="00CA1BDF"/>
    <w:rsid w:val="00CB19A3"/>
    <w:rsid w:val="00CB22F9"/>
    <w:rsid w:val="00CB316E"/>
    <w:rsid w:val="00CB6CB8"/>
    <w:rsid w:val="00CC3BAF"/>
    <w:rsid w:val="00CC562A"/>
    <w:rsid w:val="00CC78F8"/>
    <w:rsid w:val="00CD1506"/>
    <w:rsid w:val="00CD1EA7"/>
    <w:rsid w:val="00CD3968"/>
    <w:rsid w:val="00CE07CD"/>
    <w:rsid w:val="00CE1E31"/>
    <w:rsid w:val="00CE69FC"/>
    <w:rsid w:val="00D0453B"/>
    <w:rsid w:val="00D32234"/>
    <w:rsid w:val="00D400A8"/>
    <w:rsid w:val="00D43EAD"/>
    <w:rsid w:val="00D4755F"/>
    <w:rsid w:val="00D52F7C"/>
    <w:rsid w:val="00D660CF"/>
    <w:rsid w:val="00D93EE2"/>
    <w:rsid w:val="00D979A3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50C03"/>
    <w:rsid w:val="00E53CB7"/>
    <w:rsid w:val="00E575ED"/>
    <w:rsid w:val="00E5770D"/>
    <w:rsid w:val="00E6601A"/>
    <w:rsid w:val="00E83C1C"/>
    <w:rsid w:val="00E85677"/>
    <w:rsid w:val="00E97C47"/>
    <w:rsid w:val="00EA54A8"/>
    <w:rsid w:val="00EB48C2"/>
    <w:rsid w:val="00EB58E8"/>
    <w:rsid w:val="00ED447D"/>
    <w:rsid w:val="00EE2B52"/>
    <w:rsid w:val="00EE3555"/>
    <w:rsid w:val="00EE61AC"/>
    <w:rsid w:val="00EF139A"/>
    <w:rsid w:val="00EF5B5B"/>
    <w:rsid w:val="00F02D14"/>
    <w:rsid w:val="00F053AA"/>
    <w:rsid w:val="00F27FE2"/>
    <w:rsid w:val="00F34C5C"/>
    <w:rsid w:val="00F36595"/>
    <w:rsid w:val="00F6022C"/>
    <w:rsid w:val="00F6157C"/>
    <w:rsid w:val="00F617E5"/>
    <w:rsid w:val="00F64F39"/>
    <w:rsid w:val="00F80888"/>
    <w:rsid w:val="00F87303"/>
    <w:rsid w:val="00F910D6"/>
    <w:rsid w:val="00F94826"/>
    <w:rsid w:val="00FB017C"/>
    <w:rsid w:val="00FB7002"/>
    <w:rsid w:val="00FD2BB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5D76-2860-4BC3-9F81-7A7A954E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21</cp:revision>
  <cp:lastPrinted>2023-10-09T11:14:00Z</cp:lastPrinted>
  <dcterms:created xsi:type="dcterms:W3CDTF">2024-10-26T22:18:00Z</dcterms:created>
  <dcterms:modified xsi:type="dcterms:W3CDTF">2025-03-25T11:59:00Z</dcterms:modified>
</cp:coreProperties>
</file>