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</w:r>
      <w:r w:rsidR="00282984">
        <w:t>«</w:t>
      </w:r>
      <w:r w:rsidR="00282984">
        <w:rPr>
          <w:i/>
        </w:rPr>
        <w:t>Общая и неорганическая</w:t>
      </w:r>
      <w:r w:rsidR="00282984" w:rsidRPr="00636E5A">
        <w:rPr>
          <w:i/>
        </w:rPr>
        <w:t xml:space="preserve"> химия</w:t>
      </w:r>
      <w:r w:rsidR="00282984">
        <w:rPr>
          <w:i/>
        </w:rPr>
        <w:t>»</w:t>
      </w:r>
    </w:p>
    <w:p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983CC0" w:rsidRDefault="00983CC0" w:rsidP="00983CC0">
      <w:pPr>
        <w:tabs>
          <w:tab w:val="right" w:leader="underscore" w:pos="9639"/>
        </w:tabs>
        <w:ind w:firstLine="709"/>
        <w:jc w:val="both"/>
      </w:pPr>
    </w:p>
    <w:p w:rsidR="00983CC0" w:rsidRPr="00235127" w:rsidRDefault="00983CC0" w:rsidP="00983CC0">
      <w:pPr>
        <w:tabs>
          <w:tab w:val="right" w:leader="underscore" w:pos="9639"/>
        </w:tabs>
        <w:ind w:firstLine="709"/>
        <w:jc w:val="both"/>
        <w:rPr>
          <w:rFonts w:cs="Arial"/>
          <w:b/>
          <w:sz w:val="16"/>
          <w:szCs w:val="16"/>
        </w:rPr>
      </w:pPr>
      <w:r>
        <w:t>Дисциплина «</w:t>
      </w:r>
      <w:r w:rsidR="00282984">
        <w:rPr>
          <w:i/>
        </w:rPr>
        <w:t>Общая и неорганическая</w:t>
      </w:r>
      <w:r w:rsidRPr="00636E5A">
        <w:rPr>
          <w:i/>
        </w:rPr>
        <w:t xml:space="preserve"> химия</w:t>
      </w:r>
      <w:r>
        <w:rPr>
          <w:i/>
        </w:rPr>
        <w:t>»</w:t>
      </w:r>
      <w:r w:rsidRPr="00636E5A">
        <w:t xml:space="preserve"> </w:t>
      </w:r>
      <w:r w:rsidRPr="00221910">
        <w:t xml:space="preserve">относится </w:t>
      </w:r>
      <w:r w:rsidRPr="00221910">
        <w:rPr>
          <w:i/>
        </w:rPr>
        <w:t xml:space="preserve">базовой </w:t>
      </w:r>
      <w:r w:rsidRPr="00221910">
        <w:t xml:space="preserve">части </w:t>
      </w:r>
      <w:r>
        <w:t xml:space="preserve">естественнонаучного </w:t>
      </w:r>
      <w:r w:rsidRPr="00221910">
        <w:t xml:space="preserve">модуля учебного плана по специальности </w:t>
      </w:r>
      <w:r w:rsidRPr="00636E5A">
        <w:rPr>
          <w:i/>
        </w:rPr>
        <w:t>18.05.02 Химическая технология материалов современной энергетики</w:t>
      </w:r>
      <w:r w:rsidRPr="00221910">
        <w:t>.</w:t>
      </w:r>
    </w:p>
    <w:p w:rsidR="000A0C4C" w:rsidRPr="00BE3DA0" w:rsidRDefault="000A0C4C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Дисциплина реализуется кафедрой </w:t>
      </w:r>
      <w:r w:rsidR="00983CC0">
        <w:t>радиохимии</w:t>
      </w:r>
      <w:r w:rsidRPr="00BE3DA0">
        <w:t>.</w:t>
      </w:r>
    </w:p>
    <w:p w:rsidR="00282984" w:rsidRPr="00282984" w:rsidRDefault="00282984" w:rsidP="00282984">
      <w:pPr>
        <w:pStyle w:val="a4"/>
        <w:spacing w:before="0" w:after="0"/>
        <w:ind w:firstLine="709"/>
        <w:jc w:val="both"/>
        <w:rPr>
          <w:rFonts w:eastAsia="Calibri"/>
          <w:b/>
        </w:rPr>
      </w:pPr>
      <w:r w:rsidRPr="00F619A9">
        <w:rPr>
          <w:rFonts w:cs="Arial"/>
          <w:b/>
          <w:bCs/>
          <w:kern w:val="32"/>
        </w:rPr>
        <w:t>Цель</w:t>
      </w:r>
      <w:r w:rsidR="002E6D63">
        <w:rPr>
          <w:rFonts w:cs="Arial"/>
          <w:bCs/>
          <w:kern w:val="32"/>
        </w:rPr>
        <w:t xml:space="preserve"> освоения дисциплины:</w:t>
      </w:r>
      <w:bookmarkStart w:id="0" w:name="_GoBack"/>
      <w:bookmarkEnd w:id="0"/>
      <w:r>
        <w:rPr>
          <w:rFonts w:cs="Arial"/>
          <w:bCs/>
          <w:kern w:val="32"/>
        </w:rPr>
        <w:t xml:space="preserve"> </w:t>
      </w:r>
      <w:r w:rsidRPr="00F619A9">
        <w:rPr>
          <w:color w:val="000000"/>
        </w:rPr>
        <w:t xml:space="preserve">развитие и углубление основных </w:t>
      </w:r>
      <w:r w:rsidRPr="00F619A9">
        <w:rPr>
          <w:color w:val="000000"/>
          <w:spacing w:val="3"/>
        </w:rPr>
        <w:t xml:space="preserve">фундаментальных понятий, полученных студентами в средней школе (строение атома, </w:t>
      </w:r>
      <w:r w:rsidRPr="00F619A9">
        <w:rPr>
          <w:color w:val="000000"/>
        </w:rPr>
        <w:t xml:space="preserve">скорость химической реакции, энергетика химических процессов, равновесие в растворах и др.), что достигается изучением материала на основе современных представлений </w:t>
      </w:r>
      <w:r w:rsidRPr="00F619A9">
        <w:rPr>
          <w:color w:val="000000"/>
          <w:spacing w:val="1"/>
        </w:rPr>
        <w:t>(</w:t>
      </w:r>
      <w:proofErr w:type="spellStart"/>
      <w:r w:rsidRPr="00F619A9">
        <w:rPr>
          <w:color w:val="000000"/>
          <w:spacing w:val="1"/>
        </w:rPr>
        <w:t>квантовомеханическая</w:t>
      </w:r>
      <w:proofErr w:type="spellEnd"/>
      <w:r w:rsidRPr="00F619A9">
        <w:rPr>
          <w:color w:val="000000"/>
          <w:spacing w:val="1"/>
        </w:rPr>
        <w:t xml:space="preserve"> теория строения атома, элементы химической термодинамики, </w:t>
      </w:r>
      <w:r w:rsidRPr="00F619A9">
        <w:rPr>
          <w:color w:val="000000"/>
          <w:spacing w:val="-1"/>
        </w:rPr>
        <w:t xml:space="preserve">современные теории химической связи). </w:t>
      </w:r>
      <w:r w:rsidRPr="00F619A9">
        <w:rPr>
          <w:color w:val="000000"/>
        </w:rPr>
        <w:t>На основе знаний, полученных в курсе общей химии, в дальнейшем в дифференцированной форме рассматривается химия элементов. Материал</w:t>
      </w:r>
      <w:r w:rsidRPr="00F619A9">
        <w:rPr>
          <w:color w:val="000000"/>
          <w:spacing w:val="13"/>
        </w:rPr>
        <w:t xml:space="preserve"> по </w:t>
      </w:r>
      <w:r w:rsidRPr="00F619A9">
        <w:rPr>
          <w:color w:val="000000"/>
          <w:spacing w:val="4"/>
        </w:rPr>
        <w:t xml:space="preserve">неорганической химии излагается на базе современной интерпретации Периодической </w:t>
      </w:r>
      <w:r w:rsidRPr="00F619A9">
        <w:rPr>
          <w:color w:val="000000"/>
        </w:rPr>
        <w:t xml:space="preserve">системы элементов Д.И. Менделеева с привлечением структурных и термодинамических </w:t>
      </w:r>
      <w:r w:rsidRPr="00F619A9">
        <w:rPr>
          <w:color w:val="000000"/>
          <w:spacing w:val="-1"/>
        </w:rPr>
        <w:t>представлений.</w:t>
      </w:r>
    </w:p>
    <w:p w:rsidR="00282984" w:rsidRPr="00F619A9" w:rsidRDefault="00282984" w:rsidP="00282984">
      <w:pPr>
        <w:shd w:val="clear" w:color="auto" w:fill="FFFFFF"/>
        <w:ind w:firstLine="720"/>
        <w:jc w:val="both"/>
        <w:rPr>
          <w:color w:val="000000"/>
        </w:rPr>
      </w:pPr>
      <w:r w:rsidRPr="00F619A9">
        <w:rPr>
          <w:b/>
        </w:rPr>
        <w:t>Задачами</w:t>
      </w:r>
      <w:r w:rsidRPr="00F619A9">
        <w:t xml:space="preserve"> дисциплины является</w:t>
      </w:r>
      <w:r w:rsidRPr="00F619A9">
        <w:rPr>
          <w:color w:val="000000"/>
        </w:rPr>
        <w:t xml:space="preserve"> создание теоретического фундамента </w:t>
      </w:r>
      <w:r w:rsidRPr="00F619A9">
        <w:rPr>
          <w:color w:val="000000"/>
          <w:spacing w:val="-1"/>
        </w:rPr>
        <w:t xml:space="preserve">для последующего изучения всех других химических дисциплин, предусмотренных учебным </w:t>
      </w:r>
      <w:r w:rsidRPr="00F619A9">
        <w:rPr>
          <w:color w:val="000000"/>
        </w:rPr>
        <w:t xml:space="preserve">планом подготовки студентов по специальности </w:t>
      </w:r>
      <w:r w:rsidRPr="00F619A9">
        <w:rPr>
          <w:bCs/>
          <w:color w:val="000000"/>
          <w:spacing w:val="-1"/>
        </w:rPr>
        <w:t>240501 «Химическая технология материалов современной энергетики»</w:t>
      </w:r>
      <w:r w:rsidRPr="00F619A9">
        <w:rPr>
          <w:color w:val="000000"/>
        </w:rPr>
        <w:t>.</w:t>
      </w:r>
    </w:p>
    <w:p w:rsidR="00E020EF" w:rsidRDefault="00E020EF" w:rsidP="00E020EF">
      <w:pPr>
        <w:tabs>
          <w:tab w:val="right" w:leader="underscore" w:pos="9639"/>
        </w:tabs>
        <w:spacing w:before="40"/>
        <w:ind w:firstLine="567"/>
        <w:jc w:val="both"/>
      </w:pPr>
      <w:r w:rsidRPr="00BE3DA0">
        <w:rPr>
          <w:rFonts w:cs="Arial"/>
          <w:bCs/>
          <w:kern w:val="32"/>
        </w:rPr>
        <w:t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специальности</w:t>
      </w:r>
      <w:r w:rsidR="0073500C">
        <w:rPr>
          <w:rFonts w:cs="Arial"/>
          <w:bCs/>
          <w:kern w:val="32"/>
        </w:rPr>
        <w:t xml:space="preserve"> </w:t>
      </w:r>
      <w:r w:rsidR="00983CC0" w:rsidRPr="00636E5A">
        <w:rPr>
          <w:i/>
        </w:rPr>
        <w:t>18.05.02 Химическая технология материалов современной энергетики</w:t>
      </w:r>
      <w:r w:rsidRPr="00BE3DA0">
        <w:rPr>
          <w:rFonts w:cs="Arial"/>
          <w:bCs/>
          <w:kern w:val="32"/>
        </w:rPr>
        <w:t>:</w:t>
      </w:r>
      <w:r w:rsidRPr="00BE3DA0">
        <w:t xml:space="preserve"> </w:t>
      </w:r>
    </w:p>
    <w:p w:rsidR="008F02ED" w:rsidRDefault="008F02ED" w:rsidP="008F02ED">
      <w:pPr>
        <w:ind w:firstLine="567"/>
        <w:jc w:val="both"/>
        <w:rPr>
          <w:bCs/>
          <w:iCs/>
        </w:rPr>
      </w:pPr>
    </w:p>
    <w:p w:rsidR="00983CC0" w:rsidRPr="008F02ED" w:rsidRDefault="00983CC0" w:rsidP="008F02ED">
      <w:pPr>
        <w:ind w:firstLine="567"/>
        <w:jc w:val="both"/>
        <w:rPr>
          <w:bCs/>
          <w:iCs/>
        </w:rPr>
      </w:pPr>
      <w:r w:rsidRPr="008F02ED">
        <w:rPr>
          <w:bCs/>
          <w:iCs/>
        </w:rPr>
        <w:t>Универсальные компетенции и индикаторы их достижения: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2497"/>
        <w:gridCol w:w="5098"/>
      </w:tblGrid>
      <w:tr w:rsidR="00983CC0" w:rsidRPr="00D61AC9" w:rsidTr="00AE4D1F">
        <w:trPr>
          <w:trHeight w:val="780"/>
        </w:trPr>
        <w:tc>
          <w:tcPr>
            <w:tcW w:w="945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autoSpaceDE w:val="0"/>
              <w:autoSpaceDN w:val="0"/>
              <w:ind w:left="155" w:right="144"/>
              <w:rPr>
                <w:sz w:val="22"/>
                <w:szCs w:val="22"/>
                <w:lang w:eastAsia="en-US"/>
              </w:rPr>
            </w:pPr>
            <w:r w:rsidRPr="00D61AC9">
              <w:rPr>
                <w:spacing w:val="-1"/>
                <w:sz w:val="22"/>
                <w:szCs w:val="22"/>
                <w:lang w:eastAsia="en-US"/>
              </w:rPr>
              <w:t>Наименование</w:t>
            </w:r>
            <w:r w:rsidRPr="00D61AC9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D61AC9">
              <w:rPr>
                <w:sz w:val="22"/>
                <w:szCs w:val="22"/>
                <w:lang w:eastAsia="en-US"/>
              </w:rPr>
              <w:t>категории</w:t>
            </w:r>
            <w:r w:rsidRPr="00D61AC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D61AC9">
              <w:rPr>
                <w:sz w:val="22"/>
                <w:szCs w:val="22"/>
                <w:lang w:eastAsia="en-US"/>
              </w:rPr>
              <w:t>(группы) УК</w:t>
            </w:r>
          </w:p>
        </w:tc>
        <w:tc>
          <w:tcPr>
            <w:tcW w:w="1333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autoSpaceDE w:val="0"/>
              <w:autoSpaceDN w:val="0"/>
              <w:ind w:left="1108" w:right="196" w:hanging="887"/>
              <w:jc w:val="center"/>
              <w:rPr>
                <w:sz w:val="22"/>
                <w:szCs w:val="22"/>
                <w:lang w:eastAsia="en-US"/>
              </w:rPr>
            </w:pPr>
            <w:r w:rsidRPr="00D61AC9">
              <w:rPr>
                <w:sz w:val="22"/>
                <w:szCs w:val="22"/>
                <w:lang w:eastAsia="en-US"/>
              </w:rPr>
              <w:t>Код и наименование</w:t>
            </w:r>
            <w:r w:rsidRPr="00D61AC9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D61AC9">
              <w:rPr>
                <w:sz w:val="22"/>
                <w:szCs w:val="22"/>
                <w:lang w:eastAsia="en-US"/>
              </w:rPr>
              <w:t>УК</w:t>
            </w:r>
          </w:p>
        </w:tc>
        <w:tc>
          <w:tcPr>
            <w:tcW w:w="2722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autoSpaceDE w:val="0"/>
              <w:autoSpaceDN w:val="0"/>
              <w:ind w:left="2437" w:right="268" w:hanging="2151"/>
              <w:jc w:val="center"/>
              <w:rPr>
                <w:sz w:val="22"/>
                <w:szCs w:val="22"/>
                <w:lang w:eastAsia="en-US"/>
              </w:rPr>
            </w:pPr>
            <w:r w:rsidRPr="00D61AC9">
              <w:rPr>
                <w:sz w:val="22"/>
                <w:szCs w:val="22"/>
                <w:lang w:eastAsia="en-US"/>
              </w:rPr>
              <w:t>Код и наименование индикатора достижения</w:t>
            </w:r>
            <w:r w:rsidRPr="00D61AC9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D61AC9">
              <w:rPr>
                <w:sz w:val="22"/>
                <w:szCs w:val="22"/>
                <w:lang w:eastAsia="en-US"/>
              </w:rPr>
              <w:t>УК</w:t>
            </w:r>
          </w:p>
        </w:tc>
      </w:tr>
      <w:tr w:rsidR="00983CC0" w:rsidRPr="00D61AC9" w:rsidTr="00AE4D1F">
        <w:trPr>
          <w:trHeight w:val="2964"/>
        </w:trPr>
        <w:tc>
          <w:tcPr>
            <w:tcW w:w="945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autoSpaceDE w:val="0"/>
              <w:autoSpaceDN w:val="0"/>
              <w:spacing w:before="153"/>
              <w:ind w:left="266" w:right="245" w:hanging="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Естественно-научная</w:t>
            </w:r>
          </w:p>
        </w:tc>
        <w:tc>
          <w:tcPr>
            <w:tcW w:w="1333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tabs>
                <w:tab w:val="left" w:pos="1451"/>
                <w:tab w:val="left" w:pos="1759"/>
              </w:tabs>
              <w:autoSpaceDE w:val="0"/>
              <w:autoSpaceDN w:val="0"/>
              <w:ind w:left="107" w:right="96"/>
              <w:rPr>
                <w:sz w:val="22"/>
                <w:szCs w:val="22"/>
                <w:lang w:eastAsia="en-US"/>
              </w:rPr>
            </w:pPr>
            <w:r w:rsidRPr="00D61AC9">
              <w:rPr>
                <w:sz w:val="22"/>
              </w:rPr>
              <w:t>УКЕ-1</w:t>
            </w:r>
            <w:r>
              <w:rPr>
                <w:sz w:val="22"/>
              </w:rPr>
              <w:t xml:space="preserve"> </w:t>
            </w:r>
            <w:r w:rsidRPr="00D61AC9">
              <w:rPr>
                <w:sz w:val="22"/>
              </w:rPr>
              <w:t>Способен</w:t>
            </w:r>
            <w:r w:rsidRPr="00D61AC9">
              <w:rPr>
                <w:spacing w:val="1"/>
                <w:sz w:val="22"/>
              </w:rPr>
              <w:t xml:space="preserve"> </w:t>
            </w:r>
            <w:r w:rsidRPr="00D61AC9">
              <w:rPr>
                <w:sz w:val="22"/>
              </w:rPr>
              <w:t>использовать</w:t>
            </w:r>
            <w:r w:rsidRPr="00D61AC9">
              <w:rPr>
                <w:spacing w:val="1"/>
                <w:sz w:val="22"/>
              </w:rPr>
              <w:t xml:space="preserve"> </w:t>
            </w:r>
            <w:r w:rsidRPr="00D61AC9">
              <w:rPr>
                <w:sz w:val="22"/>
              </w:rPr>
              <w:t>знания</w:t>
            </w:r>
            <w:r w:rsidRPr="00D61AC9">
              <w:rPr>
                <w:w w:val="99"/>
                <w:sz w:val="22"/>
              </w:rPr>
              <w:t xml:space="preserve"> </w:t>
            </w:r>
            <w:r w:rsidRPr="00D61AC9">
              <w:rPr>
                <w:sz w:val="22"/>
              </w:rPr>
              <w:t>естественнонаучных</w:t>
            </w:r>
            <w:r>
              <w:rPr>
                <w:sz w:val="22"/>
              </w:rPr>
              <w:t xml:space="preserve"> </w:t>
            </w:r>
            <w:r w:rsidRPr="00D61AC9">
              <w:rPr>
                <w:sz w:val="22"/>
              </w:rPr>
              <w:t>дисциплин,</w:t>
            </w:r>
            <w:r w:rsidRPr="00D61AC9">
              <w:rPr>
                <w:spacing w:val="33"/>
                <w:sz w:val="22"/>
              </w:rPr>
              <w:t xml:space="preserve"> </w:t>
            </w:r>
            <w:r w:rsidRPr="00D61AC9">
              <w:rPr>
                <w:sz w:val="22"/>
              </w:rPr>
              <w:t>применять</w:t>
            </w:r>
            <w:r w:rsidRPr="00D61AC9">
              <w:rPr>
                <w:w w:val="99"/>
                <w:sz w:val="22"/>
              </w:rPr>
              <w:t xml:space="preserve"> </w:t>
            </w:r>
            <w:r w:rsidRPr="00D61AC9">
              <w:rPr>
                <w:sz w:val="22"/>
              </w:rPr>
              <w:t>методы</w:t>
            </w:r>
            <w:r>
              <w:rPr>
                <w:sz w:val="22"/>
              </w:rPr>
              <w:t xml:space="preserve"> </w:t>
            </w:r>
            <w:r w:rsidRPr="00D61AC9">
              <w:rPr>
                <w:sz w:val="22"/>
              </w:rPr>
              <w:t>математического</w:t>
            </w:r>
            <w:r w:rsidRPr="00D61AC9">
              <w:rPr>
                <w:spacing w:val="41"/>
                <w:sz w:val="22"/>
              </w:rPr>
              <w:t xml:space="preserve"> </w:t>
            </w:r>
            <w:r w:rsidRPr="00D61AC9">
              <w:rPr>
                <w:sz w:val="22"/>
              </w:rPr>
              <w:t>анализа</w:t>
            </w:r>
            <w:r w:rsidRPr="00D61AC9">
              <w:rPr>
                <w:spacing w:val="41"/>
                <w:sz w:val="22"/>
              </w:rPr>
              <w:t xml:space="preserve"> </w:t>
            </w:r>
            <w:r w:rsidRPr="00D61AC9">
              <w:rPr>
                <w:sz w:val="22"/>
              </w:rPr>
              <w:t>и моделирования,</w:t>
            </w:r>
            <w:r>
              <w:rPr>
                <w:sz w:val="22"/>
              </w:rPr>
              <w:t xml:space="preserve"> </w:t>
            </w:r>
            <w:r w:rsidRPr="00D61AC9">
              <w:rPr>
                <w:sz w:val="22"/>
              </w:rPr>
              <w:t>теоретического</w:t>
            </w:r>
            <w:r w:rsidRPr="00D61AC9">
              <w:rPr>
                <w:spacing w:val="20"/>
                <w:sz w:val="22"/>
              </w:rPr>
              <w:t xml:space="preserve"> </w:t>
            </w:r>
            <w:r w:rsidRPr="00D61AC9">
              <w:rPr>
                <w:sz w:val="22"/>
              </w:rPr>
              <w:t>и экспериментального</w:t>
            </w:r>
            <w:r>
              <w:rPr>
                <w:sz w:val="22"/>
              </w:rPr>
              <w:t xml:space="preserve"> </w:t>
            </w:r>
            <w:r w:rsidRPr="00D61AC9">
              <w:rPr>
                <w:sz w:val="22"/>
              </w:rPr>
              <w:t>исследования</w:t>
            </w:r>
            <w:r w:rsidRPr="00D61AC9">
              <w:rPr>
                <w:spacing w:val="7"/>
                <w:sz w:val="22"/>
              </w:rPr>
              <w:t xml:space="preserve"> </w:t>
            </w:r>
            <w:r w:rsidRPr="00D61AC9">
              <w:rPr>
                <w:sz w:val="22"/>
              </w:rPr>
              <w:t>в поставленных</w:t>
            </w:r>
            <w:r w:rsidRPr="00D61AC9">
              <w:rPr>
                <w:spacing w:val="-23"/>
                <w:sz w:val="22"/>
              </w:rPr>
              <w:t xml:space="preserve"> </w:t>
            </w:r>
            <w:r w:rsidRPr="00D61AC9">
              <w:rPr>
                <w:sz w:val="22"/>
              </w:rPr>
              <w:t>задачах</w:t>
            </w:r>
          </w:p>
        </w:tc>
        <w:tc>
          <w:tcPr>
            <w:tcW w:w="2722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ind w:left="103" w:right="103"/>
              <w:jc w:val="both"/>
              <w:rPr>
                <w:rFonts w:eastAsia="Calibri"/>
                <w:sz w:val="22"/>
                <w:lang w:eastAsia="en-US"/>
              </w:rPr>
            </w:pPr>
            <w:r w:rsidRPr="00D61AC9">
              <w:rPr>
                <w:rFonts w:eastAsia="Calibri"/>
                <w:sz w:val="22"/>
                <w:lang w:eastAsia="en-US"/>
              </w:rPr>
              <w:t>З-УКЕ-1</w:t>
            </w:r>
            <w:r w:rsidRPr="00D61AC9">
              <w:rPr>
                <w:rFonts w:eastAsia="Calibri"/>
                <w:spacing w:val="46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знать:</w:t>
            </w:r>
            <w:r w:rsidRPr="00D61AC9">
              <w:rPr>
                <w:rFonts w:eastAsia="Calibri"/>
                <w:spacing w:val="47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основные</w:t>
            </w:r>
            <w:r w:rsidRPr="00D61AC9">
              <w:rPr>
                <w:rFonts w:eastAsia="Calibri"/>
                <w:spacing w:val="46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законы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естественнонаучных</w:t>
            </w:r>
            <w:r w:rsidRPr="00D61AC9">
              <w:rPr>
                <w:rFonts w:eastAsia="Calibri"/>
                <w:spacing w:val="55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дисциплин,</w:t>
            </w:r>
            <w:r w:rsidRPr="00D61AC9">
              <w:rPr>
                <w:rFonts w:eastAsia="Calibri"/>
                <w:spacing w:val="53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методы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математического</w:t>
            </w:r>
            <w:r w:rsidRPr="00D61AC9">
              <w:rPr>
                <w:rFonts w:eastAsia="Calibri"/>
                <w:spacing w:val="36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анализа</w:t>
            </w:r>
            <w:r w:rsidRPr="00D61AC9">
              <w:rPr>
                <w:rFonts w:eastAsia="Calibri"/>
                <w:spacing w:val="35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и</w:t>
            </w:r>
            <w:r w:rsidRPr="00D61AC9">
              <w:rPr>
                <w:rFonts w:eastAsia="Calibri"/>
                <w:spacing w:val="35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моделирования,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теоретического</w:t>
            </w:r>
            <w:r w:rsidRPr="00D61AC9">
              <w:rPr>
                <w:rFonts w:eastAsia="Calibri"/>
                <w:spacing w:val="2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и экспериментального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исследования</w:t>
            </w:r>
          </w:p>
          <w:p w:rsidR="00983CC0" w:rsidRPr="00D61AC9" w:rsidRDefault="00983CC0" w:rsidP="00AE4D1F">
            <w:pPr>
              <w:widowControl w:val="0"/>
              <w:ind w:left="103" w:right="103"/>
              <w:jc w:val="both"/>
              <w:rPr>
                <w:rFonts w:eastAsia="Calibri"/>
                <w:sz w:val="22"/>
                <w:lang w:eastAsia="en-US"/>
              </w:rPr>
            </w:pPr>
            <w:r w:rsidRPr="00D61AC9">
              <w:rPr>
                <w:rFonts w:eastAsia="Calibri"/>
                <w:sz w:val="22"/>
                <w:lang w:eastAsia="en-US"/>
              </w:rPr>
              <w:t>У-УКЕ-1</w:t>
            </w:r>
            <w:r w:rsidRPr="00D61AC9">
              <w:rPr>
                <w:rFonts w:eastAsia="Calibri"/>
                <w:spacing w:val="57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уметь:</w:t>
            </w:r>
            <w:r w:rsidRPr="00D61AC9">
              <w:rPr>
                <w:rFonts w:eastAsia="Calibri"/>
                <w:spacing w:val="58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использовать</w:t>
            </w:r>
            <w:r w:rsidRPr="00D61AC9">
              <w:rPr>
                <w:rFonts w:eastAsia="Calibri"/>
                <w:spacing w:val="58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математические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методы</w:t>
            </w:r>
            <w:r w:rsidRPr="00D61AC9">
              <w:rPr>
                <w:rFonts w:eastAsia="Calibri"/>
                <w:spacing w:val="31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в</w:t>
            </w:r>
            <w:r w:rsidRPr="00D61AC9">
              <w:rPr>
                <w:rFonts w:eastAsia="Calibri"/>
                <w:spacing w:val="31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технических</w:t>
            </w:r>
            <w:r w:rsidRPr="00D61AC9">
              <w:rPr>
                <w:rFonts w:eastAsia="Calibri"/>
                <w:spacing w:val="31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приложениях,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рассчитывать</w:t>
            </w:r>
            <w:r w:rsidRPr="00D61AC9">
              <w:rPr>
                <w:rFonts w:eastAsia="Calibri"/>
                <w:spacing w:val="-5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основные</w:t>
            </w:r>
            <w:r w:rsidRPr="00D61AC9">
              <w:rPr>
                <w:rFonts w:eastAsia="Calibri"/>
                <w:spacing w:val="-4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числовые</w:t>
            </w:r>
            <w:r w:rsidRPr="00D61AC9">
              <w:rPr>
                <w:rFonts w:eastAsia="Calibri"/>
                <w:spacing w:val="-5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характеристики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случайных</w:t>
            </w:r>
            <w:r w:rsidRPr="00D61AC9">
              <w:rPr>
                <w:rFonts w:eastAsia="Calibri"/>
                <w:spacing w:val="5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величин,</w:t>
            </w:r>
            <w:r w:rsidRPr="00D61AC9">
              <w:rPr>
                <w:rFonts w:eastAsia="Calibri"/>
                <w:spacing w:val="5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решать</w:t>
            </w:r>
            <w:r w:rsidRPr="00D61AC9">
              <w:rPr>
                <w:rFonts w:eastAsia="Calibri"/>
                <w:spacing w:val="58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основные</w:t>
            </w:r>
            <w:r w:rsidRPr="00D61AC9">
              <w:rPr>
                <w:rFonts w:eastAsia="Calibri"/>
                <w:spacing w:val="5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задачи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математической</w:t>
            </w:r>
            <w:r w:rsidRPr="00D61AC9">
              <w:rPr>
                <w:rFonts w:eastAsia="Calibri"/>
                <w:spacing w:val="44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статистики;</w:t>
            </w:r>
            <w:r w:rsidRPr="00D61AC9">
              <w:rPr>
                <w:rFonts w:eastAsia="Calibri"/>
                <w:spacing w:val="44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решать</w:t>
            </w:r>
            <w:r w:rsidRPr="00D61AC9">
              <w:rPr>
                <w:rFonts w:eastAsia="Calibri"/>
                <w:spacing w:val="43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типовые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расчетные</w:t>
            </w:r>
            <w:r w:rsidRPr="00D61AC9">
              <w:rPr>
                <w:rFonts w:eastAsia="Calibri"/>
                <w:spacing w:val="-18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задачи</w:t>
            </w:r>
          </w:p>
          <w:p w:rsidR="00983CC0" w:rsidRPr="00D61AC9" w:rsidRDefault="00983CC0" w:rsidP="00AE4D1F">
            <w:pPr>
              <w:widowControl w:val="0"/>
              <w:autoSpaceDE w:val="0"/>
              <w:autoSpaceDN w:val="0"/>
              <w:spacing w:line="270" w:lineRule="atLeast"/>
              <w:ind w:left="107" w:right="100"/>
              <w:jc w:val="both"/>
              <w:rPr>
                <w:sz w:val="22"/>
                <w:szCs w:val="22"/>
                <w:lang w:eastAsia="en-US"/>
              </w:rPr>
            </w:pPr>
            <w:r w:rsidRPr="00D61AC9">
              <w:rPr>
                <w:rFonts w:eastAsia="Calibri"/>
                <w:sz w:val="22"/>
                <w:lang w:eastAsia="en-US"/>
              </w:rPr>
              <w:t>В-УКЕ-1</w:t>
            </w:r>
            <w:r w:rsidRPr="00D61AC9">
              <w:rPr>
                <w:rFonts w:eastAsia="Calibri"/>
                <w:spacing w:val="26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владеть:</w:t>
            </w:r>
            <w:r w:rsidRPr="00D61AC9">
              <w:rPr>
                <w:rFonts w:eastAsia="Calibri"/>
                <w:spacing w:val="27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методами</w:t>
            </w:r>
            <w:r w:rsidRPr="00D61AC9">
              <w:rPr>
                <w:rFonts w:eastAsia="Calibri"/>
                <w:spacing w:val="27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математического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анализа</w:t>
            </w:r>
            <w:r w:rsidRPr="00D61AC9">
              <w:rPr>
                <w:rFonts w:eastAsia="Calibri"/>
                <w:spacing w:val="52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и</w:t>
            </w:r>
            <w:r w:rsidRPr="00D61AC9">
              <w:rPr>
                <w:rFonts w:eastAsia="Calibri"/>
                <w:spacing w:val="52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моделирования;</w:t>
            </w:r>
            <w:r w:rsidRPr="00D61AC9">
              <w:rPr>
                <w:rFonts w:eastAsia="Calibri"/>
                <w:spacing w:val="54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методами</w:t>
            </w:r>
            <w:r w:rsidRPr="00D61AC9">
              <w:rPr>
                <w:rFonts w:eastAsia="Calibri"/>
                <w:spacing w:val="53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решения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задач</w:t>
            </w:r>
            <w:r w:rsidRPr="00D61AC9">
              <w:rPr>
                <w:rFonts w:eastAsia="Calibri"/>
                <w:spacing w:val="52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анализа</w:t>
            </w:r>
            <w:r w:rsidRPr="00D61AC9">
              <w:rPr>
                <w:rFonts w:eastAsia="Calibri"/>
                <w:spacing w:val="52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и</w:t>
            </w:r>
            <w:r w:rsidRPr="00D61AC9">
              <w:rPr>
                <w:rFonts w:eastAsia="Calibri"/>
                <w:spacing w:val="51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расчета</w:t>
            </w:r>
            <w:r w:rsidRPr="00D61AC9">
              <w:rPr>
                <w:rFonts w:eastAsia="Calibri"/>
                <w:spacing w:val="52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характеристик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физических</w:t>
            </w:r>
            <w:r w:rsidRPr="00D61AC9">
              <w:rPr>
                <w:rFonts w:eastAsia="Calibri"/>
                <w:spacing w:val="26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систем,</w:t>
            </w:r>
            <w:r w:rsidRPr="00D61AC9">
              <w:rPr>
                <w:rFonts w:eastAsia="Calibri"/>
                <w:spacing w:val="27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основными</w:t>
            </w:r>
            <w:r w:rsidRPr="00D61AC9">
              <w:rPr>
                <w:rFonts w:eastAsia="Calibri"/>
                <w:spacing w:val="27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приемами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обработки</w:t>
            </w:r>
            <w:r w:rsidRPr="00D61AC9">
              <w:rPr>
                <w:rFonts w:eastAsia="Calibri"/>
                <w:spacing w:val="8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экспериментальных</w:t>
            </w:r>
            <w:r w:rsidRPr="00D61AC9">
              <w:rPr>
                <w:rFonts w:eastAsia="Calibri"/>
                <w:spacing w:val="8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данных,</w:t>
            </w:r>
            <w:r w:rsidRPr="00D61AC9">
              <w:rPr>
                <w:rFonts w:eastAsia="Calibri"/>
                <w:spacing w:val="7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методами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работы</w:t>
            </w:r>
            <w:r w:rsidRPr="00D61AC9">
              <w:rPr>
                <w:rFonts w:eastAsia="Calibri"/>
                <w:spacing w:val="17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с</w:t>
            </w:r>
            <w:r w:rsidRPr="00D61AC9">
              <w:rPr>
                <w:rFonts w:eastAsia="Calibri"/>
                <w:spacing w:val="18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прикладными</w:t>
            </w:r>
            <w:r w:rsidRPr="00D61AC9">
              <w:rPr>
                <w:rFonts w:eastAsia="Calibri"/>
                <w:spacing w:val="18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программными</w:t>
            </w:r>
            <w:r w:rsidRPr="00D61AC9">
              <w:rPr>
                <w:rFonts w:eastAsia="Calibri"/>
                <w:w w:val="99"/>
                <w:sz w:val="22"/>
                <w:lang w:eastAsia="en-US"/>
              </w:rPr>
              <w:t xml:space="preserve"> </w:t>
            </w:r>
            <w:r w:rsidRPr="00D61AC9">
              <w:rPr>
                <w:rFonts w:eastAsia="Calibri"/>
                <w:sz w:val="22"/>
                <w:lang w:eastAsia="en-US"/>
              </w:rPr>
              <w:t>продуктами</w:t>
            </w:r>
          </w:p>
        </w:tc>
      </w:tr>
    </w:tbl>
    <w:p w:rsidR="008F02ED" w:rsidRDefault="008F02ED" w:rsidP="008F02ED">
      <w:pPr>
        <w:ind w:firstLine="708"/>
        <w:jc w:val="both"/>
        <w:rPr>
          <w:bCs/>
          <w:lang w:eastAsia="en-US"/>
        </w:rPr>
      </w:pPr>
      <w:bookmarkStart w:id="1" w:name="_Toc91184165"/>
    </w:p>
    <w:p w:rsidR="008F02ED" w:rsidRDefault="008F02ED" w:rsidP="008F02ED">
      <w:pPr>
        <w:ind w:firstLine="708"/>
        <w:jc w:val="both"/>
        <w:rPr>
          <w:bCs/>
          <w:lang w:eastAsia="en-US"/>
        </w:rPr>
      </w:pPr>
    </w:p>
    <w:p w:rsidR="008F02ED" w:rsidRDefault="008F02ED" w:rsidP="008F02ED">
      <w:pPr>
        <w:ind w:firstLine="708"/>
        <w:jc w:val="both"/>
        <w:rPr>
          <w:bCs/>
          <w:lang w:eastAsia="en-US"/>
        </w:rPr>
      </w:pPr>
    </w:p>
    <w:p w:rsidR="00983CC0" w:rsidRPr="008F02ED" w:rsidRDefault="00983CC0" w:rsidP="008F02ED">
      <w:pPr>
        <w:ind w:firstLine="708"/>
        <w:jc w:val="both"/>
        <w:rPr>
          <w:bCs/>
          <w:lang w:eastAsia="en-US"/>
        </w:rPr>
      </w:pPr>
      <w:r w:rsidRPr="008F02ED">
        <w:rPr>
          <w:bCs/>
          <w:lang w:eastAsia="en-US"/>
        </w:rPr>
        <w:t>Общепрофессиональные</w:t>
      </w:r>
      <w:r w:rsidRPr="008F02ED">
        <w:rPr>
          <w:bCs/>
          <w:spacing w:val="-4"/>
          <w:lang w:eastAsia="en-US"/>
        </w:rPr>
        <w:t xml:space="preserve"> </w:t>
      </w:r>
      <w:r w:rsidRPr="008F02ED">
        <w:rPr>
          <w:bCs/>
          <w:lang w:eastAsia="en-US"/>
        </w:rPr>
        <w:t>компетенции</w:t>
      </w:r>
      <w:r w:rsidRPr="008F02ED">
        <w:rPr>
          <w:bCs/>
          <w:spacing w:val="-1"/>
          <w:lang w:eastAsia="en-US"/>
        </w:rPr>
        <w:t xml:space="preserve"> </w:t>
      </w:r>
      <w:r w:rsidRPr="008F02ED">
        <w:rPr>
          <w:bCs/>
          <w:lang w:eastAsia="en-US"/>
        </w:rPr>
        <w:t>и</w:t>
      </w:r>
      <w:r w:rsidRPr="008F02ED">
        <w:rPr>
          <w:bCs/>
          <w:spacing w:val="-5"/>
          <w:lang w:eastAsia="en-US"/>
        </w:rPr>
        <w:t xml:space="preserve"> </w:t>
      </w:r>
      <w:r w:rsidRPr="008F02ED">
        <w:rPr>
          <w:bCs/>
          <w:lang w:eastAsia="en-US"/>
        </w:rPr>
        <w:t>индикаторы</w:t>
      </w:r>
      <w:r w:rsidRPr="008F02ED">
        <w:rPr>
          <w:bCs/>
          <w:spacing w:val="-3"/>
          <w:lang w:eastAsia="en-US"/>
        </w:rPr>
        <w:t xml:space="preserve"> </w:t>
      </w:r>
      <w:r w:rsidRPr="008F02ED">
        <w:rPr>
          <w:bCs/>
          <w:lang w:eastAsia="en-US"/>
        </w:rPr>
        <w:t>их</w:t>
      </w:r>
      <w:r w:rsidRPr="008F02ED">
        <w:rPr>
          <w:bCs/>
          <w:spacing w:val="-5"/>
          <w:lang w:eastAsia="en-US"/>
        </w:rPr>
        <w:t xml:space="preserve"> </w:t>
      </w:r>
      <w:r w:rsidRPr="008F02ED">
        <w:rPr>
          <w:bCs/>
          <w:lang w:eastAsia="en-US"/>
        </w:rPr>
        <w:t>достижения:</w:t>
      </w:r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2"/>
        <w:gridCol w:w="6203"/>
      </w:tblGrid>
      <w:tr w:rsidR="00983CC0" w:rsidRPr="00D61AC9" w:rsidTr="00AE4D1F">
        <w:trPr>
          <w:trHeight w:val="341"/>
        </w:trPr>
        <w:tc>
          <w:tcPr>
            <w:tcW w:w="1688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autoSpaceDE w:val="0"/>
              <w:autoSpaceDN w:val="0"/>
              <w:ind w:left="5"/>
              <w:jc w:val="center"/>
              <w:rPr>
                <w:sz w:val="22"/>
                <w:szCs w:val="22"/>
                <w:lang w:eastAsia="en-US"/>
              </w:rPr>
            </w:pPr>
            <w:r w:rsidRPr="00D61AC9">
              <w:rPr>
                <w:sz w:val="22"/>
                <w:szCs w:val="22"/>
                <w:lang w:eastAsia="en-US"/>
              </w:rPr>
              <w:lastRenderedPageBreak/>
              <w:t>Код и наименование ОПК</w:t>
            </w:r>
          </w:p>
        </w:tc>
        <w:tc>
          <w:tcPr>
            <w:tcW w:w="3312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autoSpaceDE w:val="0"/>
              <w:autoSpaceDN w:val="0"/>
              <w:ind w:left="2229" w:right="147" w:hanging="2062"/>
              <w:jc w:val="center"/>
              <w:rPr>
                <w:sz w:val="22"/>
                <w:szCs w:val="22"/>
                <w:lang w:eastAsia="en-US"/>
              </w:rPr>
            </w:pPr>
            <w:r w:rsidRPr="00D61AC9">
              <w:rPr>
                <w:sz w:val="22"/>
                <w:szCs w:val="22"/>
                <w:lang w:eastAsia="en-US"/>
              </w:rPr>
              <w:t>Код и наименование индикатора достижения</w:t>
            </w:r>
            <w:r w:rsidRPr="00D61AC9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D61AC9">
              <w:rPr>
                <w:sz w:val="22"/>
                <w:szCs w:val="22"/>
                <w:lang w:eastAsia="en-US"/>
              </w:rPr>
              <w:t>ОПК</w:t>
            </w:r>
          </w:p>
        </w:tc>
      </w:tr>
      <w:tr w:rsidR="00983CC0" w:rsidRPr="00D61AC9" w:rsidTr="00AE4D1F">
        <w:trPr>
          <w:trHeight w:val="4389"/>
        </w:trPr>
        <w:tc>
          <w:tcPr>
            <w:tcW w:w="1688" w:type="pct"/>
            <w:shd w:val="clear" w:color="auto" w:fill="auto"/>
          </w:tcPr>
          <w:p w:rsidR="00983CC0" w:rsidRPr="00D61AC9" w:rsidRDefault="00983CC0" w:rsidP="00983CC0">
            <w:pPr>
              <w:widowControl w:val="0"/>
              <w:autoSpaceDE w:val="0"/>
              <w:autoSpaceDN w:val="0"/>
              <w:ind w:left="105" w:right="180"/>
              <w:rPr>
                <w:sz w:val="22"/>
                <w:szCs w:val="22"/>
                <w:lang w:eastAsia="en-US"/>
              </w:rPr>
            </w:pPr>
            <w:r w:rsidRPr="008A5AE4">
              <w:t>ОПК-1</w:t>
            </w:r>
            <w:r w:rsidRPr="008A5AE4">
              <w:rPr>
                <w:spacing w:val="41"/>
              </w:rPr>
              <w:t xml:space="preserve"> </w:t>
            </w:r>
            <w:r w:rsidRPr="008A5AE4">
              <w:t>Способен</w:t>
            </w:r>
            <w:r w:rsidRPr="008A5AE4">
              <w:rPr>
                <w:spacing w:val="42"/>
              </w:rPr>
              <w:t xml:space="preserve"> </w:t>
            </w:r>
            <w:r w:rsidRPr="008A5AE4">
              <w:t>использовать</w:t>
            </w:r>
            <w:r w:rsidRPr="008A5AE4">
              <w:rPr>
                <w:w w:val="99"/>
              </w:rPr>
              <w:t xml:space="preserve"> </w:t>
            </w:r>
            <w:r w:rsidRPr="008A5AE4">
              <w:t>математические,</w:t>
            </w:r>
            <w:r w:rsidRPr="008A5AE4">
              <w:rPr>
                <w:spacing w:val="20"/>
              </w:rPr>
              <w:t xml:space="preserve"> </w:t>
            </w:r>
            <w:r w:rsidRPr="008A5AE4">
              <w:t>естественнонаучные</w:t>
            </w:r>
            <w:r w:rsidRPr="008A5AE4">
              <w:rPr>
                <w:spacing w:val="21"/>
              </w:rPr>
              <w:t xml:space="preserve"> </w:t>
            </w:r>
            <w:r w:rsidRPr="008A5AE4">
              <w:t>и инженерные</w:t>
            </w:r>
            <w:r w:rsidRPr="008A5AE4">
              <w:rPr>
                <w:spacing w:val="34"/>
              </w:rPr>
              <w:t xml:space="preserve"> </w:t>
            </w:r>
            <w:r w:rsidRPr="008A5AE4">
              <w:t>знания</w:t>
            </w:r>
            <w:r w:rsidRPr="008A5AE4">
              <w:rPr>
                <w:spacing w:val="35"/>
              </w:rPr>
              <w:t xml:space="preserve"> </w:t>
            </w:r>
            <w:r w:rsidRPr="008A5AE4">
              <w:t>для</w:t>
            </w:r>
            <w:r w:rsidRPr="008A5AE4">
              <w:rPr>
                <w:spacing w:val="35"/>
              </w:rPr>
              <w:t xml:space="preserve"> </w:t>
            </w:r>
            <w:r w:rsidRPr="008A5AE4">
              <w:t>решения</w:t>
            </w:r>
            <w:r w:rsidRPr="008A5AE4">
              <w:rPr>
                <w:spacing w:val="35"/>
              </w:rPr>
              <w:t xml:space="preserve"> </w:t>
            </w:r>
            <w:r w:rsidRPr="008A5AE4">
              <w:t>задач</w:t>
            </w:r>
            <w:r w:rsidRPr="008A5AE4">
              <w:rPr>
                <w:spacing w:val="35"/>
              </w:rPr>
              <w:t xml:space="preserve"> </w:t>
            </w:r>
            <w:r w:rsidRPr="008A5AE4">
              <w:t>своей</w:t>
            </w:r>
            <w:r w:rsidRPr="008A5AE4">
              <w:rPr>
                <w:w w:val="99"/>
              </w:rPr>
              <w:t xml:space="preserve"> </w:t>
            </w:r>
            <w:r w:rsidRPr="008A5AE4">
              <w:t>профессиональной</w:t>
            </w:r>
            <w:r w:rsidRPr="008A5AE4">
              <w:rPr>
                <w:spacing w:val="27"/>
              </w:rPr>
              <w:t xml:space="preserve"> </w:t>
            </w:r>
            <w:r w:rsidRPr="008A5AE4">
              <w:t>деятельности</w:t>
            </w:r>
          </w:p>
        </w:tc>
        <w:tc>
          <w:tcPr>
            <w:tcW w:w="3312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ind w:left="103" w:right="103"/>
              <w:jc w:val="both"/>
              <w:rPr>
                <w:rFonts w:eastAsia="Calibri"/>
                <w:lang w:eastAsia="en-US"/>
              </w:rPr>
            </w:pPr>
            <w:r w:rsidRPr="00D61AC9">
              <w:rPr>
                <w:rFonts w:eastAsia="Calibri"/>
                <w:lang w:eastAsia="en-US"/>
              </w:rPr>
              <w:t>З-ОПК-1</w:t>
            </w:r>
            <w:r w:rsidRPr="00D61AC9">
              <w:rPr>
                <w:rFonts w:eastAsia="Calibri"/>
                <w:spacing w:val="52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Знать:</w:t>
            </w:r>
            <w:r w:rsidRPr="00D61AC9">
              <w:rPr>
                <w:rFonts w:eastAsia="Calibri"/>
                <w:spacing w:val="53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математический</w:t>
            </w:r>
            <w:r w:rsidRPr="00D61AC9">
              <w:rPr>
                <w:rFonts w:eastAsia="Calibri"/>
                <w:spacing w:val="54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аппарат,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 xml:space="preserve">физические </w:t>
            </w:r>
            <w:proofErr w:type="gramStart"/>
            <w:r w:rsidRPr="00D61AC9">
              <w:rPr>
                <w:rFonts w:eastAsia="Calibri"/>
                <w:lang w:eastAsia="en-US"/>
              </w:rPr>
              <w:t>и  химические</w:t>
            </w:r>
            <w:proofErr w:type="gramEnd"/>
            <w:r w:rsidRPr="00D61AC9">
              <w:rPr>
                <w:rFonts w:eastAsia="Calibri"/>
                <w:lang w:eastAsia="en-US"/>
              </w:rPr>
              <w:t xml:space="preserve"> законы  необходимые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для</w:t>
            </w:r>
            <w:r w:rsidRPr="00D61AC9">
              <w:rPr>
                <w:rFonts w:eastAsia="Calibri"/>
                <w:spacing w:val="30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решения</w:t>
            </w:r>
            <w:r w:rsidRPr="00D61AC9">
              <w:rPr>
                <w:rFonts w:eastAsia="Calibri"/>
                <w:spacing w:val="3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профессиональных</w:t>
            </w:r>
            <w:r w:rsidRPr="00D61AC9">
              <w:rPr>
                <w:rFonts w:eastAsia="Calibri"/>
                <w:spacing w:val="3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задач</w:t>
            </w:r>
            <w:r w:rsidRPr="00D61AC9">
              <w:rPr>
                <w:rFonts w:eastAsia="Calibri"/>
                <w:spacing w:val="3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в</w:t>
            </w:r>
            <w:r w:rsidRPr="00D61AC9">
              <w:rPr>
                <w:rFonts w:eastAsia="Calibri"/>
                <w:spacing w:val="30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области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химии</w:t>
            </w:r>
            <w:r w:rsidRPr="00D61AC9">
              <w:rPr>
                <w:rFonts w:eastAsia="Calibri"/>
                <w:spacing w:val="2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</w:t>
            </w:r>
            <w:r w:rsidRPr="00D61AC9">
              <w:rPr>
                <w:rFonts w:eastAsia="Calibri"/>
                <w:spacing w:val="22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технологии</w:t>
            </w:r>
            <w:r w:rsidRPr="00D61AC9">
              <w:rPr>
                <w:rFonts w:eastAsia="Calibri"/>
                <w:spacing w:val="22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ядерного</w:t>
            </w:r>
            <w:r w:rsidRPr="00D61AC9">
              <w:rPr>
                <w:rFonts w:eastAsia="Calibri"/>
                <w:spacing w:val="22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топливного</w:t>
            </w:r>
            <w:r w:rsidRPr="00D61AC9">
              <w:rPr>
                <w:rFonts w:eastAsia="Calibri"/>
                <w:spacing w:val="22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цикла,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основные</w:t>
            </w:r>
            <w:r w:rsidRPr="00D61AC9">
              <w:rPr>
                <w:rFonts w:eastAsia="Calibri"/>
                <w:spacing w:val="1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теоретические</w:t>
            </w:r>
            <w:r w:rsidRPr="00D61AC9">
              <w:rPr>
                <w:rFonts w:eastAsia="Calibri"/>
                <w:spacing w:val="2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положения</w:t>
            </w:r>
            <w:r w:rsidRPr="00D61AC9">
              <w:rPr>
                <w:rFonts w:eastAsia="Calibri"/>
                <w:spacing w:val="20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смежных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естественнонаучных</w:t>
            </w:r>
            <w:r w:rsidRPr="00D61AC9">
              <w:rPr>
                <w:rFonts w:eastAsia="Calibri"/>
                <w:spacing w:val="-33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дисциплин</w:t>
            </w:r>
          </w:p>
          <w:p w:rsidR="00983CC0" w:rsidRPr="00D61AC9" w:rsidRDefault="00983CC0" w:rsidP="00AE4D1F">
            <w:pPr>
              <w:widowControl w:val="0"/>
              <w:ind w:left="103" w:right="103"/>
              <w:jc w:val="both"/>
              <w:rPr>
                <w:rFonts w:eastAsia="Calibri"/>
                <w:lang w:eastAsia="en-US"/>
              </w:rPr>
            </w:pPr>
            <w:r w:rsidRPr="00D61AC9">
              <w:rPr>
                <w:rFonts w:eastAsia="Calibri"/>
                <w:lang w:eastAsia="en-US"/>
              </w:rPr>
              <w:t>У-ОПК-1</w:t>
            </w:r>
            <w:r w:rsidRPr="00D61AC9">
              <w:rPr>
                <w:rFonts w:eastAsia="Calibri"/>
                <w:spacing w:val="1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Уметь:</w:t>
            </w:r>
            <w:r w:rsidRPr="00D61AC9">
              <w:rPr>
                <w:rFonts w:eastAsia="Calibri"/>
                <w:spacing w:val="1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определять</w:t>
            </w:r>
            <w:r w:rsidRPr="00D61AC9">
              <w:rPr>
                <w:rFonts w:eastAsia="Calibri"/>
                <w:spacing w:val="12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необходимость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привлечения</w:t>
            </w:r>
            <w:r w:rsidRPr="00D61AC9">
              <w:rPr>
                <w:rFonts w:eastAsia="Calibri"/>
                <w:spacing w:val="2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дополнительных</w:t>
            </w:r>
            <w:r w:rsidRPr="00D61AC9">
              <w:rPr>
                <w:rFonts w:eastAsia="Calibri"/>
                <w:spacing w:val="2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знаний</w:t>
            </w:r>
            <w:r w:rsidRPr="00D61AC9">
              <w:rPr>
                <w:rFonts w:eastAsia="Calibri"/>
                <w:spacing w:val="2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из специальных</w:t>
            </w:r>
            <w:r w:rsidRPr="00D61AC9">
              <w:rPr>
                <w:rFonts w:eastAsia="Calibri"/>
                <w:spacing w:val="6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разделов</w:t>
            </w:r>
            <w:r w:rsidRPr="00D61AC9">
              <w:rPr>
                <w:rFonts w:eastAsia="Calibri"/>
                <w:spacing w:val="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математических</w:t>
            </w:r>
            <w:r w:rsidRPr="00D61AC9">
              <w:rPr>
                <w:rFonts w:eastAsia="Calibri"/>
                <w:spacing w:val="8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 естественнонаучных</w:t>
            </w:r>
            <w:r w:rsidRPr="00D61AC9">
              <w:rPr>
                <w:rFonts w:eastAsia="Calibri"/>
                <w:spacing w:val="38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дисциплин</w:t>
            </w:r>
            <w:r w:rsidRPr="00D61AC9">
              <w:rPr>
                <w:rFonts w:eastAsia="Calibri"/>
                <w:spacing w:val="38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для</w:t>
            </w:r>
            <w:r w:rsidRPr="00D61AC9">
              <w:rPr>
                <w:rFonts w:eastAsia="Calibri"/>
                <w:spacing w:val="38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решения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профессиональных</w:t>
            </w:r>
            <w:r w:rsidRPr="00D61AC9">
              <w:rPr>
                <w:rFonts w:eastAsia="Calibri"/>
                <w:spacing w:val="1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задач,</w:t>
            </w:r>
            <w:r w:rsidRPr="00D61AC9">
              <w:rPr>
                <w:rFonts w:eastAsia="Calibri"/>
                <w:spacing w:val="1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применять</w:t>
            </w:r>
            <w:r w:rsidRPr="00D61AC9">
              <w:rPr>
                <w:rFonts w:eastAsia="Calibri"/>
                <w:spacing w:val="1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полученные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теоретические</w:t>
            </w:r>
            <w:r w:rsidRPr="00D61AC9">
              <w:rPr>
                <w:rFonts w:eastAsia="Calibri"/>
                <w:spacing w:val="2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знания</w:t>
            </w:r>
            <w:r w:rsidRPr="00D61AC9">
              <w:rPr>
                <w:rFonts w:eastAsia="Calibri"/>
                <w:spacing w:val="30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</w:t>
            </w:r>
            <w:r w:rsidRPr="00D61AC9">
              <w:rPr>
                <w:rFonts w:eastAsia="Calibri"/>
                <w:spacing w:val="28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математический</w:t>
            </w:r>
            <w:r w:rsidRPr="00D61AC9">
              <w:rPr>
                <w:rFonts w:eastAsia="Calibri"/>
                <w:spacing w:val="3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аппарат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для</w:t>
            </w:r>
            <w:r w:rsidRPr="00D61AC9">
              <w:rPr>
                <w:rFonts w:eastAsia="Calibri"/>
                <w:spacing w:val="4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самостоятельного</w:t>
            </w:r>
            <w:r w:rsidRPr="00D61AC9">
              <w:rPr>
                <w:rFonts w:eastAsia="Calibri"/>
                <w:spacing w:val="42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освоения</w:t>
            </w:r>
            <w:r w:rsidRPr="00D61AC9">
              <w:rPr>
                <w:rFonts w:eastAsia="Calibri"/>
                <w:spacing w:val="4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специальных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разделов</w:t>
            </w:r>
            <w:r w:rsidRPr="00D61AC9">
              <w:rPr>
                <w:rFonts w:eastAsia="Calibri"/>
                <w:spacing w:val="17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математики</w:t>
            </w:r>
            <w:r w:rsidRPr="00D61AC9">
              <w:rPr>
                <w:rFonts w:eastAsia="Calibri"/>
                <w:spacing w:val="1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</w:t>
            </w:r>
            <w:r w:rsidRPr="00D61AC9">
              <w:rPr>
                <w:rFonts w:eastAsia="Calibri"/>
                <w:spacing w:val="17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естественнонаучных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дисциплин,</w:t>
            </w:r>
            <w:r w:rsidRPr="00D61AC9">
              <w:rPr>
                <w:rFonts w:eastAsia="Calibri"/>
                <w:spacing w:val="47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необходимых</w:t>
            </w:r>
            <w:r w:rsidRPr="00D61AC9">
              <w:rPr>
                <w:rFonts w:eastAsia="Calibri"/>
                <w:spacing w:val="48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в</w:t>
            </w:r>
            <w:r w:rsidRPr="00D61AC9">
              <w:rPr>
                <w:rFonts w:eastAsia="Calibri"/>
                <w:spacing w:val="47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профессиональной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деятельности,</w:t>
            </w:r>
            <w:r w:rsidRPr="00D61AC9">
              <w:rPr>
                <w:rFonts w:eastAsia="Calibri"/>
                <w:spacing w:val="2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применять</w:t>
            </w:r>
            <w:r w:rsidRPr="00D61AC9">
              <w:rPr>
                <w:rFonts w:eastAsia="Calibri"/>
                <w:spacing w:val="26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знания</w:t>
            </w:r>
            <w:r w:rsidRPr="00D61AC9">
              <w:rPr>
                <w:rFonts w:eastAsia="Calibri"/>
                <w:spacing w:val="2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математики</w:t>
            </w:r>
            <w:r w:rsidRPr="00D61AC9">
              <w:rPr>
                <w:rFonts w:eastAsia="Calibri"/>
                <w:spacing w:val="2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 естественнонаучных</w:t>
            </w:r>
            <w:r w:rsidRPr="00D61AC9">
              <w:rPr>
                <w:rFonts w:eastAsia="Calibri"/>
                <w:spacing w:val="36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дисциплин</w:t>
            </w:r>
            <w:r w:rsidRPr="00D61AC9">
              <w:rPr>
                <w:rFonts w:eastAsia="Calibri"/>
                <w:spacing w:val="3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для</w:t>
            </w:r>
            <w:r w:rsidRPr="00D61AC9">
              <w:rPr>
                <w:rFonts w:eastAsia="Calibri"/>
                <w:spacing w:val="3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анализа</w:t>
            </w:r>
            <w:r w:rsidRPr="00D61AC9">
              <w:rPr>
                <w:rFonts w:eastAsia="Calibri"/>
                <w:spacing w:val="3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 обработки</w:t>
            </w:r>
            <w:r w:rsidRPr="00D61AC9">
              <w:rPr>
                <w:rFonts w:eastAsia="Calibri"/>
                <w:spacing w:val="33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результатов</w:t>
            </w:r>
            <w:r w:rsidRPr="00D61AC9">
              <w:rPr>
                <w:rFonts w:eastAsia="Calibri"/>
                <w:spacing w:val="34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химических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экспериментов</w:t>
            </w:r>
          </w:p>
          <w:p w:rsidR="00983CC0" w:rsidRPr="00D61AC9" w:rsidRDefault="00983CC0" w:rsidP="00AE4D1F">
            <w:pPr>
              <w:widowControl w:val="0"/>
              <w:autoSpaceDE w:val="0"/>
              <w:autoSpaceDN w:val="0"/>
              <w:spacing w:line="264" w:lineRule="exact"/>
              <w:ind w:left="104"/>
              <w:jc w:val="both"/>
              <w:rPr>
                <w:sz w:val="22"/>
                <w:szCs w:val="22"/>
                <w:lang w:eastAsia="en-US"/>
              </w:rPr>
            </w:pPr>
            <w:r w:rsidRPr="00D61AC9">
              <w:rPr>
                <w:rFonts w:eastAsia="Calibri"/>
                <w:lang w:eastAsia="en-US"/>
              </w:rPr>
              <w:t>В-ОПК-1</w:t>
            </w:r>
            <w:r w:rsidRPr="00D61AC9">
              <w:rPr>
                <w:rFonts w:eastAsia="Calibri"/>
                <w:spacing w:val="13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Владеть:</w:t>
            </w:r>
            <w:r w:rsidRPr="00D61AC9">
              <w:rPr>
                <w:rFonts w:eastAsia="Calibri"/>
                <w:spacing w:val="13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навыками</w:t>
            </w:r>
            <w:r w:rsidRPr="00D61AC9">
              <w:rPr>
                <w:rFonts w:eastAsia="Calibri"/>
                <w:spacing w:val="13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использования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теоретических</w:t>
            </w:r>
            <w:r w:rsidRPr="00D61AC9">
              <w:rPr>
                <w:rFonts w:eastAsia="Calibri"/>
                <w:spacing w:val="18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основ</w:t>
            </w:r>
            <w:r w:rsidRPr="00D61AC9">
              <w:rPr>
                <w:rFonts w:eastAsia="Calibri"/>
                <w:spacing w:val="18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базовых</w:t>
            </w:r>
            <w:r w:rsidRPr="00D61AC9">
              <w:rPr>
                <w:rFonts w:eastAsia="Calibri"/>
                <w:spacing w:val="17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разделов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математики</w:t>
            </w:r>
            <w:r w:rsidRPr="00D61AC9">
              <w:rPr>
                <w:rFonts w:eastAsia="Calibri"/>
                <w:spacing w:val="6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</w:t>
            </w:r>
            <w:r w:rsidRPr="00D61AC9">
              <w:rPr>
                <w:rFonts w:eastAsia="Calibri"/>
                <w:spacing w:val="5"/>
                <w:lang w:eastAsia="en-US"/>
              </w:rPr>
              <w:t xml:space="preserve"> </w:t>
            </w:r>
            <w:proofErr w:type="gramStart"/>
            <w:r w:rsidRPr="00D61AC9">
              <w:rPr>
                <w:rFonts w:eastAsia="Calibri"/>
                <w:lang w:eastAsia="en-US"/>
              </w:rPr>
              <w:t xml:space="preserve">естественнонаучных </w:t>
            </w:r>
            <w:r w:rsidRPr="00D61AC9">
              <w:rPr>
                <w:rFonts w:eastAsia="Calibri"/>
                <w:spacing w:val="7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дисциплин</w:t>
            </w:r>
            <w:proofErr w:type="gramEnd"/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при</w:t>
            </w:r>
            <w:r w:rsidRPr="00D61AC9">
              <w:rPr>
                <w:rFonts w:eastAsia="Calibri"/>
                <w:spacing w:val="-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решении задач в области химии</w:t>
            </w:r>
            <w:r w:rsidRPr="00D61AC9">
              <w:rPr>
                <w:rFonts w:eastAsia="Calibri"/>
                <w:spacing w:val="-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 технологии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ядерного</w:t>
            </w:r>
            <w:r w:rsidRPr="00D61AC9">
              <w:rPr>
                <w:rFonts w:eastAsia="Calibri"/>
                <w:spacing w:val="-8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топливного</w:t>
            </w:r>
            <w:r w:rsidRPr="00D61AC9">
              <w:rPr>
                <w:rFonts w:eastAsia="Calibri"/>
                <w:spacing w:val="-8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цикла</w:t>
            </w:r>
          </w:p>
        </w:tc>
      </w:tr>
      <w:tr w:rsidR="00983CC0" w:rsidRPr="00D61AC9" w:rsidTr="00AE4D1F">
        <w:trPr>
          <w:trHeight w:val="275"/>
        </w:trPr>
        <w:tc>
          <w:tcPr>
            <w:tcW w:w="1688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autoSpaceDE w:val="0"/>
              <w:autoSpaceDN w:val="0"/>
              <w:ind w:left="147" w:right="182"/>
              <w:jc w:val="both"/>
              <w:rPr>
                <w:sz w:val="20"/>
                <w:szCs w:val="22"/>
                <w:lang w:eastAsia="en-US"/>
              </w:rPr>
            </w:pPr>
            <w:r w:rsidRPr="00854571">
              <w:t>ОПК-5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312" w:type="pct"/>
            <w:shd w:val="clear" w:color="auto" w:fill="auto"/>
          </w:tcPr>
          <w:p w:rsidR="00983CC0" w:rsidRPr="00D61AC9" w:rsidRDefault="00983CC0" w:rsidP="00AE4D1F">
            <w:pPr>
              <w:widowControl w:val="0"/>
              <w:ind w:left="103" w:right="103"/>
              <w:jc w:val="both"/>
              <w:rPr>
                <w:rFonts w:eastAsia="Calibri"/>
                <w:lang w:eastAsia="en-US"/>
              </w:rPr>
            </w:pPr>
            <w:r w:rsidRPr="00D61AC9">
              <w:rPr>
                <w:rFonts w:eastAsia="Calibri"/>
                <w:lang w:eastAsia="en-US"/>
              </w:rPr>
              <w:t>З-ОПК-5</w:t>
            </w:r>
            <w:r w:rsidRPr="00D61AC9">
              <w:rPr>
                <w:rFonts w:eastAsia="Calibri"/>
                <w:spacing w:val="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Знать:</w:t>
            </w:r>
            <w:r w:rsidRPr="00D61AC9">
              <w:rPr>
                <w:rFonts w:eastAsia="Calibri"/>
                <w:spacing w:val="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основные принципы работы информационных баз данных и программных продуктов для поиска</w:t>
            </w:r>
            <w:r w:rsidRPr="00D61AC9">
              <w:rPr>
                <w:rFonts w:eastAsia="Calibri"/>
                <w:spacing w:val="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литературных и технических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данных</w:t>
            </w:r>
            <w:r w:rsidRPr="00D61AC9">
              <w:rPr>
                <w:rFonts w:eastAsia="Calibri"/>
                <w:spacing w:val="24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с</w:t>
            </w:r>
            <w:r w:rsidRPr="00D61AC9">
              <w:rPr>
                <w:rFonts w:eastAsia="Calibri"/>
                <w:spacing w:val="24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применением</w:t>
            </w:r>
            <w:r w:rsidRPr="00D61AC9">
              <w:rPr>
                <w:rFonts w:eastAsia="Calibri"/>
                <w:spacing w:val="2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современных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информационных</w:t>
            </w:r>
            <w:r w:rsidRPr="00D61AC9">
              <w:rPr>
                <w:rFonts w:eastAsia="Calibri"/>
                <w:spacing w:val="-3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технологий</w:t>
            </w:r>
            <w:r w:rsidRPr="00D61AC9">
              <w:rPr>
                <w:rFonts w:eastAsia="Calibri"/>
                <w:spacing w:val="-3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(поисковых</w:t>
            </w:r>
            <w:r w:rsidRPr="00D61AC9">
              <w:rPr>
                <w:rFonts w:eastAsia="Calibri"/>
                <w:spacing w:val="-4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систем,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специализированных</w:t>
            </w:r>
            <w:r w:rsidRPr="00D61AC9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библиотек</w:t>
            </w:r>
            <w:r w:rsidRPr="00D61AC9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</w:t>
            </w:r>
            <w:r w:rsidRPr="00D61AC9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баз</w:t>
            </w:r>
            <w:r w:rsidRPr="00D61AC9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данных),</w:t>
            </w:r>
          </w:p>
          <w:p w:rsidR="00983CC0" w:rsidRPr="00D61AC9" w:rsidRDefault="00983CC0" w:rsidP="00AE4D1F">
            <w:pPr>
              <w:widowControl w:val="0"/>
              <w:ind w:left="103" w:right="103"/>
              <w:jc w:val="both"/>
              <w:rPr>
                <w:rFonts w:eastAsia="Calibri"/>
                <w:lang w:eastAsia="en-US"/>
              </w:rPr>
            </w:pPr>
            <w:r w:rsidRPr="00D61AC9">
              <w:rPr>
                <w:rFonts w:eastAsia="Calibri"/>
                <w:lang w:eastAsia="en-US"/>
              </w:rPr>
              <w:t>У-ОПК-</w:t>
            </w:r>
            <w:proofErr w:type="gramStart"/>
            <w:r w:rsidRPr="00D61AC9">
              <w:rPr>
                <w:rFonts w:eastAsia="Calibri"/>
                <w:lang w:eastAsia="en-US"/>
              </w:rPr>
              <w:t>5</w:t>
            </w:r>
            <w:r w:rsidRPr="00D61AC9">
              <w:rPr>
                <w:rFonts w:eastAsia="Calibri"/>
                <w:spacing w:val="5"/>
                <w:lang w:eastAsia="en-US"/>
              </w:rPr>
              <w:t xml:space="preserve">  Уметь</w:t>
            </w:r>
            <w:proofErr w:type="gramEnd"/>
            <w:r w:rsidRPr="00D61AC9">
              <w:rPr>
                <w:rFonts w:eastAsia="Calibri"/>
                <w:spacing w:val="5"/>
                <w:lang w:eastAsia="en-US"/>
              </w:rPr>
              <w:t xml:space="preserve">: </w:t>
            </w:r>
            <w:r w:rsidRPr="00D61AC9">
              <w:rPr>
                <w:rFonts w:eastAsia="Calibri"/>
                <w:spacing w:val="6"/>
                <w:lang w:eastAsia="en-US"/>
              </w:rPr>
              <w:t xml:space="preserve">работать с </w:t>
            </w:r>
            <w:r w:rsidRPr="00D61AC9">
              <w:rPr>
                <w:rFonts w:eastAsia="Calibri"/>
                <w:lang w:eastAsia="en-US"/>
              </w:rPr>
              <w:t>электронными</w:t>
            </w:r>
            <w:r w:rsidRPr="00D61AC9">
              <w:rPr>
                <w:rFonts w:eastAsia="Calibri"/>
                <w:spacing w:val="6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 интернет-версиями</w:t>
            </w:r>
            <w:r w:rsidRPr="00D61AC9">
              <w:rPr>
                <w:rFonts w:eastAsia="Calibri"/>
                <w:spacing w:val="30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баз</w:t>
            </w:r>
            <w:r w:rsidRPr="00D61AC9">
              <w:rPr>
                <w:rFonts w:eastAsia="Calibri"/>
                <w:spacing w:val="30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данных</w:t>
            </w:r>
            <w:r w:rsidRPr="00D61AC9">
              <w:rPr>
                <w:rFonts w:eastAsia="Calibri"/>
                <w:spacing w:val="30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ФИПС,</w:t>
            </w:r>
            <w:r w:rsidRPr="00D61AC9">
              <w:rPr>
                <w:rFonts w:eastAsia="Calibri"/>
                <w:spacing w:val="30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 xml:space="preserve">РИНЦ, </w:t>
            </w:r>
            <w:r w:rsidRPr="00D61AC9">
              <w:rPr>
                <w:rFonts w:eastAsia="Calibri"/>
                <w:lang w:val="en-US" w:eastAsia="en-US"/>
              </w:rPr>
              <w:t>Scopus</w:t>
            </w:r>
            <w:r w:rsidRPr="00D61AC9">
              <w:rPr>
                <w:rFonts w:eastAsia="Calibri"/>
                <w:lang w:eastAsia="en-US"/>
              </w:rPr>
              <w:t>;</w:t>
            </w:r>
            <w:r w:rsidRPr="00D61AC9">
              <w:rPr>
                <w:rFonts w:eastAsia="Calibri"/>
                <w:spacing w:val="-8"/>
                <w:lang w:eastAsia="en-US"/>
              </w:rPr>
              <w:t xml:space="preserve"> </w:t>
            </w:r>
            <w:r w:rsidRPr="00D61AC9">
              <w:rPr>
                <w:rFonts w:eastAsia="Calibri"/>
                <w:lang w:val="en-US" w:eastAsia="en-US"/>
              </w:rPr>
              <w:t>Web</w:t>
            </w:r>
            <w:r w:rsidRPr="00D61AC9">
              <w:rPr>
                <w:rFonts w:eastAsia="Calibri"/>
                <w:spacing w:val="-7"/>
                <w:lang w:eastAsia="en-US"/>
              </w:rPr>
              <w:t xml:space="preserve"> </w:t>
            </w:r>
            <w:r w:rsidRPr="00D61AC9">
              <w:rPr>
                <w:rFonts w:eastAsia="Calibri"/>
                <w:lang w:val="en-US" w:eastAsia="en-US"/>
              </w:rPr>
              <w:t>of</w:t>
            </w:r>
            <w:r w:rsidRPr="00D61AC9">
              <w:rPr>
                <w:rFonts w:eastAsia="Calibri"/>
                <w:spacing w:val="-6"/>
                <w:lang w:eastAsia="en-US"/>
              </w:rPr>
              <w:t xml:space="preserve"> </w:t>
            </w:r>
            <w:r w:rsidRPr="00D61AC9">
              <w:rPr>
                <w:rFonts w:eastAsia="Calibri"/>
                <w:lang w:val="en-US" w:eastAsia="en-US"/>
              </w:rPr>
              <w:t>Science</w:t>
            </w:r>
            <w:r w:rsidRPr="00D61AC9">
              <w:rPr>
                <w:rFonts w:eastAsia="Calibri"/>
                <w:lang w:eastAsia="en-US"/>
              </w:rPr>
              <w:t>, других научных и технических информационных систем</w:t>
            </w:r>
          </w:p>
          <w:p w:rsidR="00983CC0" w:rsidRPr="00D61AC9" w:rsidRDefault="00983CC0" w:rsidP="00AE4D1F">
            <w:pPr>
              <w:widowControl w:val="0"/>
              <w:autoSpaceDE w:val="0"/>
              <w:autoSpaceDN w:val="0"/>
              <w:ind w:left="103" w:right="103"/>
              <w:jc w:val="both"/>
              <w:rPr>
                <w:sz w:val="20"/>
                <w:szCs w:val="22"/>
                <w:lang w:eastAsia="en-US"/>
              </w:rPr>
            </w:pPr>
            <w:r w:rsidRPr="00D61AC9">
              <w:rPr>
                <w:rFonts w:eastAsia="Calibri"/>
                <w:lang w:eastAsia="en-US"/>
              </w:rPr>
              <w:t>В-ОПК-5</w:t>
            </w:r>
            <w:r w:rsidRPr="00D61AC9">
              <w:rPr>
                <w:rFonts w:eastAsia="Calibri"/>
                <w:spacing w:val="-6"/>
                <w:lang w:eastAsia="en-US"/>
              </w:rPr>
              <w:t xml:space="preserve"> </w:t>
            </w:r>
            <w:proofErr w:type="gramStart"/>
            <w:r w:rsidRPr="00D61AC9">
              <w:rPr>
                <w:rFonts w:eastAsia="Calibri"/>
                <w:lang w:eastAsia="en-US"/>
              </w:rPr>
              <w:t>Владеть</w:t>
            </w:r>
            <w:proofErr w:type="gramEnd"/>
            <w:r w:rsidRPr="00D61AC9">
              <w:rPr>
                <w:rFonts w:eastAsia="Calibri"/>
                <w:lang w:eastAsia="en-US"/>
              </w:rPr>
              <w:t>:</w:t>
            </w:r>
            <w:r w:rsidRPr="00D61AC9">
              <w:rPr>
                <w:rFonts w:eastAsia="Calibri"/>
                <w:spacing w:val="-4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навыками</w:t>
            </w:r>
            <w:r w:rsidRPr="00D61AC9">
              <w:rPr>
                <w:rFonts w:eastAsia="Calibri"/>
                <w:spacing w:val="-4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сбора</w:t>
            </w:r>
            <w:r w:rsidRPr="00D61AC9">
              <w:rPr>
                <w:rFonts w:eastAsia="Calibri"/>
                <w:spacing w:val="-6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информации</w:t>
            </w:r>
            <w:r w:rsidRPr="00D61AC9">
              <w:rPr>
                <w:rFonts w:eastAsia="Calibri"/>
                <w:spacing w:val="-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 анализа</w:t>
            </w:r>
            <w:r w:rsidRPr="00D61AC9">
              <w:rPr>
                <w:rFonts w:eastAsia="Calibri"/>
                <w:spacing w:val="55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научно-технической</w:t>
            </w:r>
            <w:r w:rsidRPr="00D61AC9">
              <w:rPr>
                <w:rFonts w:eastAsia="Calibri"/>
                <w:spacing w:val="56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и</w:t>
            </w:r>
            <w:r w:rsidRPr="00D61AC9">
              <w:rPr>
                <w:rFonts w:eastAsia="Calibri"/>
                <w:spacing w:val="54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патентной</w:t>
            </w:r>
            <w:r w:rsidRPr="00D61AC9">
              <w:rPr>
                <w:rFonts w:eastAsia="Calibri"/>
                <w:w w:val="99"/>
                <w:lang w:eastAsia="en-US"/>
              </w:rPr>
              <w:t xml:space="preserve"> </w:t>
            </w:r>
            <w:r w:rsidRPr="00D61AC9">
              <w:rPr>
                <w:rFonts w:eastAsia="Calibri"/>
                <w:lang w:eastAsia="en-US"/>
              </w:rPr>
              <w:t>литературы в информационной среде</w:t>
            </w:r>
          </w:p>
        </w:tc>
      </w:tr>
    </w:tbl>
    <w:p w:rsidR="00E020EF" w:rsidRPr="00BE3DA0" w:rsidRDefault="00E020EF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983CC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Воспитательный потенциал дисциплины: </w:t>
      </w:r>
    </w:p>
    <w:tbl>
      <w:tblPr>
        <w:tblW w:w="0" w:type="auto"/>
        <w:tblBorders>
          <w:top w:val="twistedLines1" w:sz="0" w:space="0" w:color="auto"/>
          <w:left w:val="twistedLines1" w:sz="0" w:space="0" w:color="auto"/>
          <w:bottom w:val="twistedLines1" w:sz="0" w:space="0" w:color="auto"/>
          <w:right w:val="twistedLines1" w:sz="0" w:space="0" w:color="auto"/>
          <w:insideH w:val="twistedLines1" w:sz="0" w:space="0" w:color="auto"/>
          <w:insideV w:val="twistedLines1" w:sz="0" w:space="0" w:color="auto"/>
        </w:tblBorders>
        <w:tblLook w:val="04A0" w:firstRow="1" w:lastRow="0" w:firstColumn="1" w:lastColumn="0" w:noHBand="0" w:noVBand="1"/>
      </w:tblPr>
      <w:tblGrid>
        <w:gridCol w:w="2734"/>
        <w:gridCol w:w="3079"/>
        <w:gridCol w:w="3758"/>
      </w:tblGrid>
      <w:tr w:rsidR="00983CC0" w:rsidRPr="00231D24" w:rsidTr="00AE4D1F">
        <w:tc>
          <w:tcPr>
            <w:tcW w:w="2933" w:type="dxa"/>
            <w:shd w:val="clear" w:color="auto" w:fill="auto"/>
          </w:tcPr>
          <w:p w:rsidR="00983CC0" w:rsidRPr="00231D24" w:rsidRDefault="00983CC0" w:rsidP="00AE4D1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Направления/цели воспитания</w:t>
            </w:r>
          </w:p>
        </w:tc>
        <w:tc>
          <w:tcPr>
            <w:tcW w:w="3300" w:type="dxa"/>
            <w:shd w:val="clear" w:color="auto" w:fill="auto"/>
          </w:tcPr>
          <w:p w:rsidR="00983CC0" w:rsidRPr="00231D24" w:rsidRDefault="00983CC0" w:rsidP="00AE4D1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Задачи воспитания (код)</w:t>
            </w:r>
          </w:p>
        </w:tc>
        <w:tc>
          <w:tcPr>
            <w:tcW w:w="4187" w:type="dxa"/>
            <w:shd w:val="clear" w:color="auto" w:fill="auto"/>
          </w:tcPr>
          <w:p w:rsidR="00983CC0" w:rsidRPr="00231D24" w:rsidRDefault="00983CC0" w:rsidP="00AE4D1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Воспитательный потенциал дисциплин</w:t>
            </w:r>
          </w:p>
        </w:tc>
      </w:tr>
      <w:tr w:rsidR="00983CC0" w:rsidRPr="00231D24" w:rsidTr="00AE4D1F">
        <w:tc>
          <w:tcPr>
            <w:tcW w:w="2933" w:type="dxa"/>
            <w:shd w:val="clear" w:color="auto" w:fill="auto"/>
          </w:tcPr>
          <w:p w:rsidR="00983CC0" w:rsidRPr="00231D24" w:rsidRDefault="00983CC0" w:rsidP="00AE4D1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Духовно-нравственное воспитание</w:t>
            </w:r>
          </w:p>
        </w:tc>
        <w:tc>
          <w:tcPr>
            <w:tcW w:w="3300" w:type="dxa"/>
            <w:shd w:val="clear" w:color="auto" w:fill="auto"/>
          </w:tcPr>
          <w:p w:rsidR="00983CC0" w:rsidRPr="00231D24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b/>
                <w:sz w:val="22"/>
                <w:szCs w:val="22"/>
                <w:lang w:eastAsia="en-US"/>
              </w:rPr>
              <w:t>В1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 xml:space="preserve"> духовно-нравственное развитие на основе традиционной национальной системы ценностей (духовных, этических, эстетических, интеллектуальных, культурных и др.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87" w:type="dxa"/>
            <w:shd w:val="clear" w:color="auto" w:fill="auto"/>
          </w:tcPr>
          <w:p w:rsidR="00983CC0" w:rsidRPr="00231D24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 xml:space="preserve">Использование воспитательного потенциала </w:t>
            </w:r>
            <w:proofErr w:type="gramStart"/>
            <w:r w:rsidRPr="00231D24">
              <w:rPr>
                <w:rFonts w:eastAsia="Calibri"/>
                <w:sz w:val="22"/>
                <w:szCs w:val="22"/>
                <w:lang w:eastAsia="en-US"/>
              </w:rPr>
              <w:t>дисциплины  для</w:t>
            </w:r>
            <w:proofErr w:type="gramEnd"/>
            <w:r w:rsidRPr="00231D24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983CC0" w:rsidRPr="00231D24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- духовно-нравственного развития общечеловеческих духовных и нравственных ценностей, формирования культуры этического мышления, способности морального суждения посредством моделирования ситуаций нравственного выбора и др. интерактивных методов обучения (дискуссий, диспутов, ролевых ситуаций) на учебных занятиях</w:t>
            </w:r>
          </w:p>
          <w:p w:rsidR="00983CC0" w:rsidRPr="00231D24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 xml:space="preserve">- приобщения к  традиционным российским духовно-нравственным 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lastRenderedPageBreak/>
              <w:t>ценностям через  содержание дисциплины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983CC0" w:rsidRPr="00636E5A" w:rsidTr="00AE4D1F">
        <w:tc>
          <w:tcPr>
            <w:tcW w:w="2933" w:type="dxa"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bCs/>
                <w:sz w:val="22"/>
                <w:szCs w:val="22"/>
              </w:rPr>
              <w:lastRenderedPageBreak/>
              <w:t>Экологическое воспитание</w:t>
            </w:r>
          </w:p>
        </w:tc>
        <w:tc>
          <w:tcPr>
            <w:tcW w:w="3300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rFonts w:eastAsia="Calibri"/>
                <w:b/>
                <w:sz w:val="22"/>
                <w:szCs w:val="22"/>
                <w:lang w:eastAsia="en-US"/>
              </w:rPr>
              <w:t xml:space="preserve">В9 </w:t>
            </w:r>
            <w:r w:rsidRPr="00636E5A">
              <w:rPr>
                <w:sz w:val="22"/>
                <w:szCs w:val="22"/>
              </w:rPr>
              <w:t>формирование бережного отношения к природе и окружающей среде</w:t>
            </w:r>
          </w:p>
        </w:tc>
        <w:tc>
          <w:tcPr>
            <w:tcW w:w="4187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sz w:val="22"/>
                <w:szCs w:val="22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 xml:space="preserve">Использование воспитательного потенциала </w:t>
            </w:r>
            <w:proofErr w:type="gramStart"/>
            <w:r w:rsidRPr="00231D24">
              <w:rPr>
                <w:rFonts w:eastAsia="Calibri"/>
                <w:sz w:val="22"/>
                <w:szCs w:val="22"/>
                <w:lang w:eastAsia="en-US"/>
              </w:rPr>
              <w:t>дисциплины  для</w:t>
            </w:r>
            <w:proofErr w:type="gramEnd"/>
            <w:r w:rsidRPr="00231D24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sz w:val="22"/>
                <w:szCs w:val="22"/>
              </w:rPr>
              <w:t xml:space="preserve">- развития экологической культуры через учебные задания исследовательского характера, подготовку рефератов, докладов, презентаций, эссе, научно-образовательных проектов экологической направленности; </w:t>
            </w:r>
            <w:r w:rsidRPr="00636E5A">
              <w:rPr>
                <w:sz w:val="22"/>
                <w:szCs w:val="22"/>
              </w:rPr>
              <w:br/>
              <w:t>- содействия развитию экологического мышления через изучение последствий влияния человека на окружающую среду.</w:t>
            </w:r>
          </w:p>
        </w:tc>
      </w:tr>
      <w:tr w:rsidR="00983CC0" w:rsidRPr="00636E5A" w:rsidTr="00AE4D1F">
        <w:tc>
          <w:tcPr>
            <w:tcW w:w="2933" w:type="dxa"/>
            <w:vMerge w:val="restart"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bCs/>
                <w:sz w:val="22"/>
                <w:szCs w:val="22"/>
              </w:rPr>
            </w:pPr>
            <w:r w:rsidRPr="00636E5A">
              <w:rPr>
                <w:bCs/>
                <w:sz w:val="22"/>
                <w:szCs w:val="22"/>
              </w:rPr>
              <w:t>Интеллектуальное воспитание</w:t>
            </w:r>
          </w:p>
        </w:tc>
        <w:tc>
          <w:tcPr>
            <w:tcW w:w="3300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rFonts w:eastAsia="Calibri"/>
                <w:b/>
                <w:sz w:val="22"/>
                <w:szCs w:val="22"/>
                <w:lang w:eastAsia="en-US"/>
              </w:rPr>
              <w:t>В11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36E5A">
              <w:rPr>
                <w:sz w:val="22"/>
                <w:szCs w:val="22"/>
              </w:rPr>
              <w:t>формирование культуры умственного труда</w:t>
            </w:r>
          </w:p>
        </w:tc>
        <w:tc>
          <w:tcPr>
            <w:tcW w:w="4187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Использование воспитательного потенциала дисциплины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 для </w:t>
            </w:r>
            <w:r w:rsidRPr="00636E5A">
              <w:rPr>
                <w:sz w:val="22"/>
                <w:szCs w:val="22"/>
              </w:rPr>
              <w:t>формирования культуры умственного труда посредством вовлечения студентов в учебные исследовательские задания, курсовые работы и др.</w:t>
            </w:r>
          </w:p>
        </w:tc>
      </w:tr>
      <w:tr w:rsidR="00983CC0" w:rsidRPr="00636E5A" w:rsidTr="00AE4D1F">
        <w:tc>
          <w:tcPr>
            <w:tcW w:w="2933" w:type="dxa"/>
            <w:vMerge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rFonts w:eastAsia="Calibri"/>
                <w:b/>
                <w:sz w:val="22"/>
                <w:szCs w:val="22"/>
                <w:lang w:eastAsia="en-US"/>
              </w:rPr>
              <w:t>В12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36E5A">
              <w:rPr>
                <w:sz w:val="22"/>
                <w:szCs w:val="22"/>
              </w:rPr>
              <w:t xml:space="preserve">понимание </w:t>
            </w:r>
            <w:proofErr w:type="spellStart"/>
            <w:proofErr w:type="gramStart"/>
            <w:r w:rsidRPr="00636E5A">
              <w:rPr>
                <w:sz w:val="22"/>
                <w:szCs w:val="22"/>
              </w:rPr>
              <w:t>социо</w:t>
            </w:r>
            <w:proofErr w:type="spellEnd"/>
            <w:r w:rsidRPr="00636E5A">
              <w:rPr>
                <w:sz w:val="22"/>
                <w:szCs w:val="22"/>
              </w:rPr>
              <w:t>-культурного</w:t>
            </w:r>
            <w:proofErr w:type="gramEnd"/>
            <w:r w:rsidRPr="00636E5A">
              <w:rPr>
                <w:sz w:val="22"/>
                <w:szCs w:val="22"/>
              </w:rPr>
              <w:t xml:space="preserve"> и междисциплинарного контекста развития различных научных областей</w:t>
            </w:r>
          </w:p>
        </w:tc>
        <w:tc>
          <w:tcPr>
            <w:tcW w:w="4187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sz w:val="22"/>
                <w:szCs w:val="22"/>
              </w:rPr>
              <w:t>Разработка или использование в учебном процессе онлайн-курсов междисциплинарной направленности.</w:t>
            </w:r>
          </w:p>
        </w:tc>
      </w:tr>
      <w:tr w:rsidR="00983CC0" w:rsidRPr="00636E5A" w:rsidTr="00AE4D1F">
        <w:tc>
          <w:tcPr>
            <w:tcW w:w="2933" w:type="dxa"/>
            <w:vMerge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rFonts w:eastAsia="Calibri"/>
                <w:b/>
                <w:sz w:val="22"/>
                <w:szCs w:val="22"/>
                <w:lang w:eastAsia="en-US"/>
              </w:rPr>
              <w:t>В13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36E5A">
              <w:rPr>
                <w:sz w:val="22"/>
                <w:szCs w:val="22"/>
              </w:rPr>
              <w:t>способность анализировать потенциальные цивилизационные и культурные риски и угрозы в развитии различных научных областей</w:t>
            </w:r>
          </w:p>
        </w:tc>
        <w:tc>
          <w:tcPr>
            <w:tcW w:w="4187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sz w:val="22"/>
                <w:szCs w:val="22"/>
              </w:rPr>
              <w:t>Стимулирование научно-исследовательских инициатив междисциплинарной направленности, вовлечение студентов в соответствующие проекты.</w:t>
            </w:r>
          </w:p>
        </w:tc>
      </w:tr>
      <w:tr w:rsidR="00983CC0" w:rsidRPr="00636E5A" w:rsidTr="00AE4D1F">
        <w:tc>
          <w:tcPr>
            <w:tcW w:w="2933" w:type="dxa"/>
            <w:vMerge w:val="restart"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bCs/>
                <w:sz w:val="22"/>
                <w:szCs w:val="22"/>
              </w:rPr>
            </w:pPr>
            <w:r w:rsidRPr="00636E5A">
              <w:rPr>
                <w:bCs/>
                <w:sz w:val="22"/>
                <w:szCs w:val="22"/>
              </w:rPr>
              <w:t>Профессиональное и трудовое воспитание</w:t>
            </w:r>
          </w:p>
        </w:tc>
        <w:tc>
          <w:tcPr>
            <w:tcW w:w="3300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b/>
                <w:sz w:val="22"/>
                <w:szCs w:val="22"/>
              </w:rPr>
              <w:t>В14</w:t>
            </w:r>
            <w:r w:rsidRPr="00636E5A">
              <w:rPr>
                <w:sz w:val="22"/>
                <w:szCs w:val="22"/>
              </w:rPr>
              <w:t xml:space="preserve"> формирование глубокого понимания социальной роли профессии, позитивной и активной установки на ценности избранной специальности, ответственного отношения к профессиональной деятельности, труду</w:t>
            </w:r>
          </w:p>
        </w:tc>
        <w:tc>
          <w:tcPr>
            <w:tcW w:w="4187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 xml:space="preserve">Использование воспитательного потенциала </w:t>
            </w:r>
            <w:proofErr w:type="gramStart"/>
            <w:r w:rsidRPr="00231D24">
              <w:rPr>
                <w:rFonts w:eastAsia="Calibri"/>
                <w:sz w:val="22"/>
                <w:szCs w:val="22"/>
                <w:lang w:eastAsia="en-US"/>
              </w:rPr>
              <w:t>дисциплины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 для</w:t>
            </w:r>
            <w:proofErr w:type="gramEnd"/>
            <w:r w:rsidRPr="00636E5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983CC0" w:rsidRPr="00E90078" w:rsidRDefault="00983CC0" w:rsidP="00AE4D1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90078">
              <w:rPr>
                <w:rFonts w:eastAsia="Calibri"/>
                <w:sz w:val="22"/>
                <w:szCs w:val="22"/>
                <w:lang w:eastAsia="en-US"/>
              </w:rPr>
              <w:t>- формирования позитивного отношения к профессии инженера, понимания ее социальной значимости и роли в обществе, стремления следовать нормам профессиональной этики посредством контекстного обучения, решения практико-ориентированных ситуационных задач;</w:t>
            </w:r>
          </w:p>
          <w:p w:rsidR="00983CC0" w:rsidRPr="00E90078" w:rsidRDefault="00983CC0" w:rsidP="00AE4D1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90078">
              <w:rPr>
                <w:rFonts w:eastAsia="Calibri"/>
                <w:sz w:val="22"/>
                <w:szCs w:val="22"/>
                <w:lang w:eastAsia="en-US"/>
              </w:rPr>
              <w:t xml:space="preserve">- формирования устойчивого интереса к профессиональной деятельности, способности критически, самостоятельно  мыслить, понимать значимость профессии посредством осознанного выбора тематики проектов, выполнения проектов с последующей публичной презентацией результатов, в том 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lastRenderedPageBreak/>
              <w:t>числе обоснованием их социальной и практической значимости;</w:t>
            </w:r>
          </w:p>
          <w:p w:rsidR="00983CC0" w:rsidRPr="00636E5A" w:rsidRDefault="00983CC0" w:rsidP="00AE4D1F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E90078">
              <w:rPr>
                <w:rFonts w:eastAsia="Calibri"/>
                <w:sz w:val="22"/>
                <w:szCs w:val="22"/>
                <w:lang w:eastAsia="en-US"/>
              </w:rPr>
              <w:t>- формирования навыков командной работы, в том числе реализации различных  проектных ролей (лидер, исполнитель, аналитик и пр.) посредством выполнения совместных проектов.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83CC0" w:rsidRPr="00636E5A" w:rsidTr="00AE4D1F">
        <w:tc>
          <w:tcPr>
            <w:tcW w:w="2933" w:type="dxa"/>
            <w:vMerge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983CC0" w:rsidRPr="00636E5A" w:rsidRDefault="00983CC0" w:rsidP="00AE4D1F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636E5A">
              <w:rPr>
                <w:rFonts w:eastAsia="Calibri"/>
                <w:b/>
                <w:sz w:val="22"/>
                <w:szCs w:val="22"/>
                <w:lang w:eastAsia="en-US"/>
              </w:rPr>
              <w:t>В15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 xml:space="preserve">формирование психологической готовности к профессиональной деятельности по избранной профессии </w:t>
            </w:r>
          </w:p>
        </w:tc>
        <w:tc>
          <w:tcPr>
            <w:tcW w:w="4187" w:type="dxa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03F1">
              <w:rPr>
                <w:rFonts w:eastAsia="Calibri"/>
                <w:sz w:val="22"/>
                <w:szCs w:val="22"/>
                <w:lang w:eastAsia="en-US"/>
              </w:rPr>
              <w:t>Использование воспитательного потенциала дисциплин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 xml:space="preserve"> для:</w:t>
            </w:r>
          </w:p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- формирования устойчивого интереса и мотивации к профессиональной деятельности, потребности в достижении результата, понимания функциональных обязанностей и задач избранной профессиональной деятельности, чувства профессиональной ответственности через выполнение учебных, в том числе практических заданий, требующих строгого соблюдения правил техники безопасности и инструкций по работе с оборудованием в рамках лабораторного практикума.</w:t>
            </w:r>
          </w:p>
        </w:tc>
      </w:tr>
      <w:tr w:rsidR="00983CC0" w:rsidRPr="00636E5A" w:rsidTr="00AE4D1F">
        <w:tc>
          <w:tcPr>
            <w:tcW w:w="2933" w:type="dxa"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bCs/>
                <w:sz w:val="22"/>
                <w:szCs w:val="22"/>
              </w:rPr>
            </w:pPr>
            <w:r w:rsidRPr="00636E5A">
              <w:rPr>
                <w:bCs/>
                <w:sz w:val="22"/>
                <w:szCs w:val="22"/>
              </w:rPr>
              <w:t>Профессиональное воспитание</w:t>
            </w:r>
          </w:p>
        </w:tc>
        <w:tc>
          <w:tcPr>
            <w:tcW w:w="3300" w:type="dxa"/>
            <w:shd w:val="clear" w:color="auto" w:fill="auto"/>
          </w:tcPr>
          <w:p w:rsidR="00983CC0" w:rsidRPr="00636E5A" w:rsidRDefault="00983CC0" w:rsidP="00AE4D1F">
            <w:pPr>
              <w:tabs>
                <w:tab w:val="left" w:pos="257"/>
              </w:tabs>
              <w:spacing w:before="60" w:after="160" w:line="259" w:lineRule="auto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4803F1">
              <w:rPr>
                <w:rFonts w:eastAsia="Calibri"/>
                <w:b/>
                <w:sz w:val="22"/>
                <w:szCs w:val="22"/>
                <w:lang w:eastAsia="en-US"/>
              </w:rPr>
              <w:t>В36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 xml:space="preserve">формирование ответственности и аккуратности в работе с опасными веществами </w:t>
            </w:r>
          </w:p>
        </w:tc>
        <w:tc>
          <w:tcPr>
            <w:tcW w:w="4187" w:type="dxa"/>
            <w:shd w:val="clear" w:color="auto" w:fill="auto"/>
          </w:tcPr>
          <w:p w:rsidR="00983CC0" w:rsidRPr="00636E5A" w:rsidRDefault="00983CC0" w:rsidP="00AE4D1F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4803F1">
              <w:rPr>
                <w:rFonts w:eastAsia="Calibri"/>
                <w:sz w:val="22"/>
                <w:szCs w:val="22"/>
                <w:lang w:eastAsia="en-US"/>
              </w:rPr>
              <w:t>Использование воспитательного потенциала дисциплин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 xml:space="preserve"> для формирования навыков безусловного выполнения всех норм безопасности на рабочем месте, соблюдении мер предосторожности при выполнении исследовательских и производственных задач с опасными веществами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</w:tr>
    </w:tbl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</w:p>
    <w:p w:rsidR="002F7E9A" w:rsidRPr="00BE3DA0" w:rsidRDefault="002F7E9A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Программой дисциплины предусмотрены лекционные (</w:t>
      </w:r>
      <w:r w:rsidR="00282984">
        <w:rPr>
          <w:i/>
        </w:rPr>
        <w:t xml:space="preserve">52 </w:t>
      </w:r>
      <w:r w:rsidR="000429E8">
        <w:rPr>
          <w:i/>
        </w:rPr>
        <w:t>час</w:t>
      </w:r>
      <w:r w:rsidR="00282984">
        <w:rPr>
          <w:i/>
        </w:rPr>
        <w:t>а</w:t>
      </w:r>
      <w:r w:rsidRPr="00BE3DA0">
        <w:t>), практические (</w:t>
      </w:r>
      <w:r w:rsidR="00282984">
        <w:rPr>
          <w:i/>
        </w:rPr>
        <w:t>70</w:t>
      </w:r>
      <w:r w:rsidR="000429E8">
        <w:rPr>
          <w:i/>
        </w:rPr>
        <w:t xml:space="preserve"> час</w:t>
      </w:r>
      <w:r w:rsidR="00282984">
        <w:rPr>
          <w:i/>
        </w:rPr>
        <w:t>ов</w:t>
      </w:r>
      <w:r w:rsidRPr="00BE3DA0">
        <w:t>), лабораторные (</w:t>
      </w:r>
      <w:r w:rsidR="00282984">
        <w:rPr>
          <w:i/>
        </w:rPr>
        <w:t>70</w:t>
      </w:r>
      <w:r w:rsidR="000429E8">
        <w:rPr>
          <w:i/>
        </w:rPr>
        <w:t xml:space="preserve"> часов</w:t>
      </w:r>
      <w:r w:rsidRPr="00BE3DA0">
        <w:t>) занятия и (</w:t>
      </w:r>
      <w:r w:rsidR="00282984">
        <w:rPr>
          <w:i/>
        </w:rPr>
        <w:t>150</w:t>
      </w:r>
      <w:r w:rsidR="000429E8">
        <w:rPr>
          <w:i/>
        </w:rPr>
        <w:t xml:space="preserve"> час</w:t>
      </w:r>
      <w:r w:rsidR="00282984">
        <w:rPr>
          <w:i/>
        </w:rPr>
        <w:t>0в</w:t>
      </w:r>
      <w:r w:rsidRPr="00BE3DA0">
        <w:t>) самостоятельной работы студента.</w:t>
      </w:r>
    </w:p>
    <w:p w:rsidR="000A0C4C" w:rsidRPr="000429E8" w:rsidRDefault="004215FC" w:rsidP="000A0C4C">
      <w:pPr>
        <w:tabs>
          <w:tab w:val="right" w:leader="underscore" w:pos="9639"/>
        </w:tabs>
        <w:spacing w:before="40"/>
        <w:ind w:firstLine="567"/>
        <w:jc w:val="both"/>
        <w:rPr>
          <w:sz w:val="28"/>
        </w:rPr>
      </w:pPr>
      <w:r w:rsidRPr="00BE3DA0">
        <w:t xml:space="preserve">Форма контроля: </w:t>
      </w:r>
      <w:r w:rsidR="000429E8" w:rsidRPr="000429E8">
        <w:rPr>
          <w:i/>
          <w:szCs w:val="22"/>
        </w:rPr>
        <w:t>письменный экзамен (</w:t>
      </w:r>
      <w:r w:rsidR="00282984">
        <w:rPr>
          <w:i/>
          <w:szCs w:val="22"/>
        </w:rPr>
        <w:t>1</w:t>
      </w:r>
      <w:r w:rsidR="000429E8" w:rsidRPr="000429E8">
        <w:rPr>
          <w:i/>
          <w:szCs w:val="22"/>
        </w:rPr>
        <w:t>,</w:t>
      </w:r>
      <w:r w:rsidR="00282984">
        <w:rPr>
          <w:i/>
          <w:szCs w:val="22"/>
        </w:rPr>
        <w:t>2</w:t>
      </w:r>
      <w:r w:rsidR="000429E8" w:rsidRPr="000429E8">
        <w:rPr>
          <w:i/>
          <w:szCs w:val="22"/>
        </w:rPr>
        <w:t xml:space="preserve"> семестры)</w:t>
      </w:r>
    </w:p>
    <w:p w:rsidR="000A0C4C" w:rsidRPr="00BE3DA0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Общая трудоемкость (объем) </w:t>
      </w:r>
      <w:r w:rsidR="00C955D3">
        <w:t xml:space="preserve">дисциплины </w:t>
      </w:r>
      <w:r w:rsidR="000429E8">
        <w:t>«Органическая химия»</w:t>
      </w:r>
      <w:r w:rsidRPr="00BE3DA0">
        <w:t xml:space="preserve"> составляет </w:t>
      </w:r>
      <w:r w:rsidR="00282984">
        <w:t>12</w:t>
      </w:r>
      <w:r w:rsidRPr="00BE3DA0">
        <w:t xml:space="preserve"> зачетных единиц (ЗЕТ), </w:t>
      </w:r>
      <w:r w:rsidR="00282984">
        <w:t>432</w:t>
      </w:r>
      <w:r w:rsidRPr="00BE3DA0">
        <w:t xml:space="preserve"> академических час</w:t>
      </w:r>
      <w:r w:rsidR="000429E8">
        <w:t>а</w:t>
      </w:r>
      <w:r w:rsidRPr="00BE3DA0">
        <w:t>.</w:t>
      </w:r>
      <w:r w:rsidR="000A0C4C" w:rsidRPr="00BE3DA0">
        <w:t xml:space="preserve"> </w:t>
      </w:r>
    </w:p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 xml:space="preserve"> </w:t>
      </w:r>
    </w:p>
    <w:p w:rsidR="00820DDF" w:rsidRPr="00BE3DA0" w:rsidRDefault="00820DDF"/>
    <w:sectPr w:rsidR="00820DDF" w:rsidRPr="00BE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54176"/>
    <w:multiLevelType w:val="hybridMultilevel"/>
    <w:tmpl w:val="D3AE50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429E8"/>
    <w:rsid w:val="000A0C4C"/>
    <w:rsid w:val="00282984"/>
    <w:rsid w:val="002E6D63"/>
    <w:rsid w:val="002F7E9A"/>
    <w:rsid w:val="004215FC"/>
    <w:rsid w:val="005E120A"/>
    <w:rsid w:val="0073500C"/>
    <w:rsid w:val="00820DDF"/>
    <w:rsid w:val="008F02ED"/>
    <w:rsid w:val="00983CC0"/>
    <w:rsid w:val="00BE3DA0"/>
    <w:rsid w:val="00C955D3"/>
    <w:rsid w:val="00D83CDA"/>
    <w:rsid w:val="00E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39520-0C3C-4D6D-B3A3-390B70C0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9E8"/>
    <w:pPr>
      <w:ind w:left="720"/>
      <w:contextualSpacing/>
    </w:pPr>
  </w:style>
  <w:style w:type="paragraph" w:styleId="a4">
    <w:name w:val="Normal (Web)"/>
    <w:basedOn w:val="a"/>
    <w:uiPriority w:val="99"/>
    <w:rsid w:val="00282984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Момотов В.Н.</cp:lastModifiedBy>
  <cp:revision>4</cp:revision>
  <dcterms:created xsi:type="dcterms:W3CDTF">2022-01-13T17:03:00Z</dcterms:created>
  <dcterms:modified xsi:type="dcterms:W3CDTF">2022-01-31T07:44:00Z</dcterms:modified>
</cp:coreProperties>
</file>