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4C" w:rsidRPr="00BE3DA0" w:rsidRDefault="000A0C4C" w:rsidP="000A0C4C">
      <w:pPr>
        <w:tabs>
          <w:tab w:val="right" w:leader="underscore" w:pos="9639"/>
        </w:tabs>
        <w:jc w:val="right"/>
      </w:pPr>
      <w:r w:rsidRPr="00BE3DA0">
        <w:t>Приложение 1</w:t>
      </w:r>
      <w:r w:rsidRPr="00BE3DA0">
        <w:rPr>
          <w:i/>
        </w:rPr>
        <w:br/>
      </w:r>
      <w:r w:rsidRPr="00BE3DA0">
        <w:t xml:space="preserve">к рабочей программе дисциплины </w:t>
      </w:r>
      <w:r w:rsidRPr="00BE3DA0">
        <w:br/>
        <w:t>«</w:t>
      </w:r>
      <w:r w:rsidR="005A670F" w:rsidRPr="005A670F">
        <w:rPr>
          <w:i/>
        </w:rPr>
        <w:t>Основы математической статистики и планирования эксперимента</w:t>
      </w:r>
      <w:r w:rsidRPr="00BE3DA0">
        <w:rPr>
          <w:sz w:val="20"/>
          <w:szCs w:val="20"/>
        </w:rPr>
        <w:t>»</w:t>
      </w:r>
    </w:p>
    <w:p w:rsidR="000A0C4C" w:rsidRPr="00BE3DA0" w:rsidRDefault="000A0C4C" w:rsidP="000A0C4C">
      <w:pPr>
        <w:tabs>
          <w:tab w:val="right" w:leader="underscore" w:pos="9639"/>
        </w:tabs>
        <w:jc w:val="right"/>
        <w:rPr>
          <w:i/>
        </w:rPr>
      </w:pPr>
    </w:p>
    <w:p w:rsidR="000A0C4C" w:rsidRPr="00BE3DA0" w:rsidRDefault="000A0C4C" w:rsidP="000A0C4C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BE3DA0">
        <w:rPr>
          <w:b/>
          <w:bCs/>
        </w:rPr>
        <w:t>Аннотация рабочей программы</w:t>
      </w:r>
    </w:p>
    <w:p w:rsidR="00E020EF" w:rsidRPr="00BE3DA0" w:rsidRDefault="00E020EF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Дисциплина </w:t>
      </w:r>
      <w:r w:rsidR="002C2319" w:rsidRPr="002C2319">
        <w:rPr>
          <w:iCs/>
          <w:u w:val="single"/>
        </w:rPr>
        <w:t>Основы математической статистики и планирования эксперимента</w:t>
      </w:r>
      <w:r w:rsidRPr="00BE3DA0">
        <w:t xml:space="preserve"> относится к </w:t>
      </w:r>
      <w:r w:rsidRPr="00973843">
        <w:rPr>
          <w:iCs/>
        </w:rPr>
        <w:t>вариативной</w:t>
      </w:r>
      <w:r w:rsidRPr="00BE3DA0">
        <w:t xml:space="preserve"> части _______</w:t>
      </w:r>
      <w:r w:rsidR="00973843" w:rsidRPr="00973843">
        <w:rPr>
          <w:u w:val="single"/>
        </w:rPr>
        <w:t>Б1</w:t>
      </w:r>
      <w:r w:rsidRPr="00BE3DA0">
        <w:t xml:space="preserve">___________ модуля учебного плана по специальности </w:t>
      </w:r>
      <w:r w:rsidR="004C4E34" w:rsidRPr="004C4E34">
        <w:rPr>
          <w:iCs/>
          <w:u w:val="single"/>
        </w:rPr>
        <w:t>18.05.02 Химическая технология материалов современной энергетики</w:t>
      </w:r>
      <w:r w:rsidRPr="00BE3DA0">
        <w:t>.</w:t>
      </w:r>
    </w:p>
    <w:p w:rsidR="000A0C4C" w:rsidRPr="00BE3DA0" w:rsidRDefault="000A0C4C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>Дисциплина реализуется кафедрой ____</w:t>
      </w:r>
      <w:r w:rsidR="00973843" w:rsidRPr="004C4E34">
        <w:rPr>
          <w:iCs/>
          <w:u w:val="single"/>
        </w:rPr>
        <w:t>высшей</w:t>
      </w:r>
      <w:r w:rsidR="009C1944">
        <w:rPr>
          <w:iCs/>
          <w:u w:val="single"/>
        </w:rPr>
        <w:t xml:space="preserve"> </w:t>
      </w:r>
      <w:r w:rsidR="00973843" w:rsidRPr="004C4E34">
        <w:rPr>
          <w:iCs/>
          <w:u w:val="single"/>
        </w:rPr>
        <w:t>математики</w:t>
      </w:r>
      <w:r w:rsidR="00E020EF" w:rsidRPr="00BE3DA0">
        <w:t>____________________</w:t>
      </w:r>
      <w:r w:rsidRPr="00BE3DA0">
        <w:t>.</w:t>
      </w:r>
    </w:p>
    <w:p w:rsidR="00E020EF" w:rsidRPr="00BE3DA0" w:rsidRDefault="00E020EF" w:rsidP="002F7E9A">
      <w:pPr>
        <w:tabs>
          <w:tab w:val="right" w:leader="underscore" w:pos="9639"/>
        </w:tabs>
        <w:spacing w:before="40"/>
        <w:ind w:firstLine="567"/>
        <w:jc w:val="both"/>
      </w:pPr>
    </w:p>
    <w:p w:rsidR="004215FC" w:rsidRPr="00BE3DA0" w:rsidRDefault="004215FC" w:rsidP="004215FC">
      <w:pPr>
        <w:widowControl w:val="0"/>
        <w:ind w:firstLine="567"/>
        <w:jc w:val="both"/>
        <w:rPr>
          <w:rFonts w:cs="Arial"/>
          <w:bCs/>
          <w:kern w:val="32"/>
        </w:rPr>
      </w:pPr>
      <w:proofErr w:type="gramStart"/>
      <w:r w:rsidRPr="00BE3DA0">
        <w:rPr>
          <w:rFonts w:cs="Arial"/>
          <w:b/>
          <w:bCs/>
          <w:kern w:val="32"/>
        </w:rPr>
        <w:t>Цель</w:t>
      </w:r>
      <w:r w:rsidRPr="00BE3DA0">
        <w:rPr>
          <w:rFonts w:cs="Arial"/>
          <w:bCs/>
          <w:kern w:val="32"/>
        </w:rPr>
        <w:t xml:space="preserve"> освоения дисциплины: </w:t>
      </w:r>
      <w:r w:rsidR="00877873">
        <w:t xml:space="preserve">приобретение </w:t>
      </w:r>
      <w:r w:rsidR="00877873" w:rsidRPr="000003D8">
        <w:t>студент</w:t>
      </w:r>
      <w:r w:rsidR="00877873">
        <w:t>ами</w:t>
      </w:r>
      <w:r w:rsidR="009C1944">
        <w:t xml:space="preserve"> </w:t>
      </w:r>
      <w:r w:rsidR="00877873">
        <w:t xml:space="preserve">знаний и умений, позволяющих в дальнейшем заниматься научной и прикладной деятельностью, направленной на обработку статистических данных, построение моделей и прогнозирование реальных </w:t>
      </w:r>
      <w:r w:rsidR="009C1944">
        <w:t xml:space="preserve">химических </w:t>
      </w:r>
      <w:r w:rsidR="00877873">
        <w:t xml:space="preserve">процессов на основании проведенных исследований; </w:t>
      </w:r>
      <w:r w:rsidR="00877873" w:rsidRPr="000003D8">
        <w:t>ознакомление студентов с основами планирования эксперимента и математической обработки результатов опыта, формирование практических навыков применения статистических методов, освоение студентами основных математико-статистических понятий</w:t>
      </w:r>
      <w:proofErr w:type="gramEnd"/>
    </w:p>
    <w:p w:rsidR="004215FC" w:rsidRPr="00BE3DA0" w:rsidRDefault="004215FC" w:rsidP="004215FC">
      <w:pPr>
        <w:tabs>
          <w:tab w:val="right" w:leader="underscore" w:pos="9639"/>
        </w:tabs>
        <w:spacing w:before="40"/>
        <w:ind w:firstLine="567"/>
        <w:jc w:val="both"/>
      </w:pPr>
      <w:r w:rsidRPr="00BE3DA0">
        <w:rPr>
          <w:rFonts w:eastAsia="Calibri"/>
          <w:b/>
        </w:rPr>
        <w:t xml:space="preserve">Задачи </w:t>
      </w:r>
      <w:r w:rsidRPr="00BE3DA0">
        <w:rPr>
          <w:rFonts w:cs="Arial"/>
          <w:bCs/>
          <w:kern w:val="32"/>
        </w:rPr>
        <w:t>освоения дисциплины</w:t>
      </w:r>
      <w:r w:rsidRPr="00BE3DA0">
        <w:rPr>
          <w:rFonts w:eastAsia="Calibri"/>
          <w:b/>
        </w:rPr>
        <w:t>:</w:t>
      </w:r>
      <w:r w:rsidR="009C1944">
        <w:rPr>
          <w:rFonts w:eastAsia="Calibri"/>
          <w:b/>
        </w:rPr>
        <w:t xml:space="preserve"> </w:t>
      </w:r>
      <w:r w:rsidR="00877873">
        <w:rPr>
          <w:rFonts w:cstheme="minorBidi"/>
        </w:rPr>
        <w:t>овладение методами исследования и решения статистических задач, выработка у студентов умения самостоятельно расширять свои математические знания и проводить математический анализ прикладных задач</w:t>
      </w:r>
      <w:r w:rsidRPr="00BE3DA0">
        <w:rPr>
          <w:rFonts w:eastAsia="Calibri"/>
          <w:i/>
          <w:sz w:val="22"/>
          <w:szCs w:val="22"/>
        </w:rPr>
        <w:t>.</w:t>
      </w:r>
    </w:p>
    <w:p w:rsidR="004215FC" w:rsidRPr="00BE3DA0" w:rsidRDefault="004215FC" w:rsidP="002F7E9A">
      <w:pPr>
        <w:tabs>
          <w:tab w:val="right" w:leader="underscore" w:pos="9639"/>
        </w:tabs>
        <w:spacing w:before="40"/>
        <w:ind w:firstLine="567"/>
        <w:jc w:val="both"/>
      </w:pPr>
    </w:p>
    <w:p w:rsidR="00E020EF" w:rsidRDefault="00E020EF" w:rsidP="00E020EF">
      <w:pPr>
        <w:tabs>
          <w:tab w:val="right" w:leader="underscore" w:pos="9639"/>
        </w:tabs>
        <w:spacing w:before="40"/>
        <w:ind w:firstLine="567"/>
        <w:jc w:val="both"/>
        <w:rPr>
          <w:sz w:val="22"/>
          <w:szCs w:val="22"/>
        </w:rPr>
      </w:pPr>
      <w:r w:rsidRPr="00BE3DA0">
        <w:rPr>
          <w:rFonts w:cs="Arial"/>
          <w:bCs/>
          <w:kern w:val="32"/>
        </w:rPr>
        <w:t>Процесс изучения дисциплины направлен на формирование следующих компетенций и индикаторов их достижения в соответствии с ОС НИЯУ МИФИ и ООП ВО по специальности</w:t>
      </w:r>
      <w:r w:rsidR="00877873">
        <w:rPr>
          <w:iCs/>
        </w:rPr>
        <w:t>18.05.02 Химическая технология материалов современной энергетики</w:t>
      </w:r>
      <w:r w:rsidRPr="00BE3DA0">
        <w:rPr>
          <w:rFonts w:cs="Arial"/>
          <w:bCs/>
          <w:kern w:val="32"/>
        </w:rPr>
        <w:t>:</w:t>
      </w:r>
    </w:p>
    <w:p w:rsidR="009C1944" w:rsidRDefault="009C1944" w:rsidP="00877873">
      <w:pPr>
        <w:widowControl w:val="0"/>
        <w:rPr>
          <w:b/>
          <w:bCs/>
          <w:iCs/>
        </w:rPr>
      </w:pPr>
    </w:p>
    <w:p w:rsidR="00877873" w:rsidRPr="003B2FA9" w:rsidRDefault="00877873" w:rsidP="00877873">
      <w:pPr>
        <w:widowControl w:val="0"/>
        <w:rPr>
          <w:b/>
          <w:bCs/>
          <w:iCs/>
        </w:rPr>
      </w:pPr>
      <w:r w:rsidRPr="003B2FA9">
        <w:rPr>
          <w:b/>
          <w:bCs/>
          <w:iCs/>
        </w:rPr>
        <w:t>Универсальные компетенции и индикаторы их достижения: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8"/>
        <w:gridCol w:w="3571"/>
        <w:gridCol w:w="10181"/>
      </w:tblGrid>
      <w:tr w:rsidR="00CB49AF" w:rsidRPr="003B2FA9" w:rsidTr="00615D85">
        <w:trPr>
          <w:trHeight w:val="780"/>
        </w:trPr>
        <w:tc>
          <w:tcPr>
            <w:tcW w:w="544" w:type="pct"/>
            <w:shd w:val="clear" w:color="auto" w:fill="auto"/>
          </w:tcPr>
          <w:p w:rsidR="00CB49AF" w:rsidRPr="003B2FA9" w:rsidRDefault="009C1944" w:rsidP="00615D85">
            <w:pPr>
              <w:widowControl w:val="0"/>
              <w:autoSpaceDE w:val="0"/>
              <w:autoSpaceDN w:val="0"/>
              <w:ind w:left="155" w:right="144"/>
              <w:rPr>
                <w:lang w:eastAsia="en-US"/>
              </w:rPr>
            </w:pPr>
            <w:r w:rsidRPr="003B2FA9">
              <w:rPr>
                <w:spacing w:val="-1"/>
                <w:sz w:val="22"/>
                <w:szCs w:val="22"/>
                <w:lang w:eastAsia="en-US"/>
              </w:rPr>
              <w:t>Наименование</w:t>
            </w:r>
            <w:r w:rsidRPr="003B2FA9">
              <w:rPr>
                <w:sz w:val="22"/>
                <w:szCs w:val="22"/>
                <w:lang w:eastAsia="en-US"/>
              </w:rPr>
              <w:t xml:space="preserve"> категории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CB49AF" w:rsidRPr="003B2FA9">
              <w:rPr>
                <w:sz w:val="22"/>
                <w:szCs w:val="22"/>
                <w:lang w:eastAsia="en-US"/>
              </w:rPr>
              <w:t>(группы) УК</w:t>
            </w:r>
          </w:p>
        </w:tc>
        <w:tc>
          <w:tcPr>
            <w:tcW w:w="1157" w:type="pct"/>
            <w:shd w:val="clear" w:color="auto" w:fill="auto"/>
          </w:tcPr>
          <w:p w:rsidR="00CB49AF" w:rsidRPr="003B2FA9" w:rsidRDefault="00CB49AF" w:rsidP="00615D85">
            <w:pPr>
              <w:widowControl w:val="0"/>
              <w:autoSpaceDE w:val="0"/>
              <w:autoSpaceDN w:val="0"/>
              <w:ind w:left="1108" w:right="196" w:hanging="887"/>
              <w:jc w:val="center"/>
              <w:rPr>
                <w:lang w:eastAsia="en-US"/>
              </w:rPr>
            </w:pPr>
            <w:r w:rsidRPr="003B2FA9">
              <w:rPr>
                <w:sz w:val="22"/>
                <w:szCs w:val="22"/>
                <w:lang w:eastAsia="en-US"/>
              </w:rPr>
              <w:t>Код и наименование</w:t>
            </w:r>
            <w:r w:rsidR="009C1944">
              <w:rPr>
                <w:sz w:val="22"/>
                <w:szCs w:val="22"/>
                <w:lang w:eastAsia="en-US"/>
              </w:rPr>
              <w:t xml:space="preserve"> </w:t>
            </w:r>
            <w:r w:rsidRPr="003B2FA9">
              <w:rPr>
                <w:sz w:val="22"/>
                <w:szCs w:val="22"/>
                <w:lang w:eastAsia="en-US"/>
              </w:rPr>
              <w:t>УК</w:t>
            </w:r>
          </w:p>
        </w:tc>
        <w:tc>
          <w:tcPr>
            <w:tcW w:w="3299" w:type="pct"/>
            <w:shd w:val="clear" w:color="auto" w:fill="auto"/>
          </w:tcPr>
          <w:p w:rsidR="00CB49AF" w:rsidRPr="003B2FA9" w:rsidRDefault="00CB49AF" w:rsidP="00615D85">
            <w:pPr>
              <w:widowControl w:val="0"/>
              <w:autoSpaceDE w:val="0"/>
              <w:autoSpaceDN w:val="0"/>
              <w:ind w:left="2437" w:right="268" w:hanging="2151"/>
              <w:jc w:val="center"/>
              <w:rPr>
                <w:lang w:eastAsia="en-US"/>
              </w:rPr>
            </w:pPr>
            <w:r w:rsidRPr="003B2FA9">
              <w:rPr>
                <w:sz w:val="22"/>
                <w:szCs w:val="22"/>
                <w:lang w:eastAsia="en-US"/>
              </w:rPr>
              <w:t>Код и наименование индикатора достижения</w:t>
            </w:r>
            <w:r w:rsidR="009C1944">
              <w:rPr>
                <w:sz w:val="22"/>
                <w:szCs w:val="22"/>
                <w:lang w:eastAsia="en-US"/>
              </w:rPr>
              <w:t xml:space="preserve"> </w:t>
            </w:r>
            <w:r w:rsidRPr="003B2FA9">
              <w:rPr>
                <w:sz w:val="22"/>
                <w:szCs w:val="22"/>
                <w:lang w:eastAsia="en-US"/>
              </w:rPr>
              <w:t>УК</w:t>
            </w:r>
          </w:p>
        </w:tc>
      </w:tr>
      <w:tr w:rsidR="00CB49AF" w:rsidRPr="003B2FA9" w:rsidTr="00615D85">
        <w:trPr>
          <w:trHeight w:val="2964"/>
        </w:trPr>
        <w:tc>
          <w:tcPr>
            <w:tcW w:w="544" w:type="pct"/>
            <w:shd w:val="clear" w:color="auto" w:fill="auto"/>
          </w:tcPr>
          <w:p w:rsidR="00CB49AF" w:rsidRPr="00067D49" w:rsidRDefault="00CB49AF" w:rsidP="00615D85">
            <w:pPr>
              <w:widowControl w:val="0"/>
              <w:autoSpaceDE w:val="0"/>
              <w:autoSpaceDN w:val="0"/>
              <w:spacing w:before="153"/>
              <w:ind w:left="266" w:right="245" w:hanging="15"/>
              <w:jc w:val="both"/>
              <w:rPr>
                <w:lang w:eastAsia="en-US"/>
              </w:rPr>
            </w:pPr>
            <w:r w:rsidRPr="00067D49">
              <w:rPr>
                <w:sz w:val="22"/>
                <w:szCs w:val="22"/>
              </w:rPr>
              <w:t>Естественн</w:t>
            </w:r>
            <w:proofErr w:type="gramStart"/>
            <w:r w:rsidRPr="00067D49">
              <w:rPr>
                <w:sz w:val="22"/>
                <w:szCs w:val="22"/>
              </w:rPr>
              <w:t>о-</w:t>
            </w:r>
            <w:proofErr w:type="gramEnd"/>
            <w:r w:rsidR="009C1944">
              <w:rPr>
                <w:sz w:val="22"/>
                <w:szCs w:val="22"/>
              </w:rPr>
              <w:t xml:space="preserve"> </w:t>
            </w:r>
            <w:r w:rsidRPr="00067D49">
              <w:rPr>
                <w:sz w:val="22"/>
                <w:szCs w:val="22"/>
              </w:rPr>
              <w:t>научная</w:t>
            </w:r>
          </w:p>
        </w:tc>
        <w:tc>
          <w:tcPr>
            <w:tcW w:w="1157" w:type="pct"/>
            <w:shd w:val="clear" w:color="auto" w:fill="auto"/>
          </w:tcPr>
          <w:p w:rsidR="00CB49AF" w:rsidRPr="00067D49" w:rsidRDefault="00CB49AF" w:rsidP="00615D85">
            <w:pPr>
              <w:widowControl w:val="0"/>
              <w:tabs>
                <w:tab w:val="left" w:pos="1451"/>
                <w:tab w:val="left" w:pos="1759"/>
              </w:tabs>
              <w:autoSpaceDE w:val="0"/>
              <w:autoSpaceDN w:val="0"/>
              <w:ind w:left="107" w:right="96"/>
              <w:rPr>
                <w:lang w:eastAsia="en-US"/>
              </w:rPr>
            </w:pPr>
            <w:r w:rsidRPr="00067D49">
              <w:rPr>
                <w:sz w:val="22"/>
                <w:szCs w:val="22"/>
                <w:lang w:eastAsia="en-US"/>
              </w:rPr>
              <w:t xml:space="preserve">УКЕ-1 </w:t>
            </w:r>
            <w:proofErr w:type="gramStart"/>
            <w:r w:rsidRPr="00067D49">
              <w:rPr>
                <w:sz w:val="22"/>
                <w:szCs w:val="22"/>
                <w:lang w:eastAsia="en-US"/>
              </w:rPr>
              <w:t>Способен</w:t>
            </w:r>
            <w:proofErr w:type="gramEnd"/>
            <w:r w:rsidRPr="00067D49">
              <w:rPr>
                <w:sz w:val="22"/>
                <w:szCs w:val="22"/>
                <w:lang w:eastAsia="en-US"/>
              </w:rPr>
              <w:t xml:space="preserve"> использовать знания естественнонаучных дисциплин, применять методы математического анализа и моделирования, теоретического и экспериментального исследования в поставленных задачах</w:t>
            </w:r>
          </w:p>
          <w:p w:rsidR="00CB49AF" w:rsidRPr="003B2FA9" w:rsidRDefault="00CB49AF" w:rsidP="00615D85">
            <w:pPr>
              <w:widowControl w:val="0"/>
              <w:tabs>
                <w:tab w:val="left" w:pos="1451"/>
                <w:tab w:val="left" w:pos="1759"/>
              </w:tabs>
              <w:autoSpaceDE w:val="0"/>
              <w:autoSpaceDN w:val="0"/>
              <w:ind w:left="107" w:right="96"/>
              <w:rPr>
                <w:lang w:eastAsia="en-US"/>
              </w:rPr>
            </w:pPr>
          </w:p>
        </w:tc>
        <w:tc>
          <w:tcPr>
            <w:tcW w:w="3299" w:type="pct"/>
            <w:shd w:val="clear" w:color="auto" w:fill="auto"/>
          </w:tcPr>
          <w:p w:rsidR="00CB49AF" w:rsidRPr="008A5AE4" w:rsidRDefault="00CB49AF" w:rsidP="00615D85">
            <w:pPr>
              <w:pStyle w:val="TableParagraph"/>
              <w:ind w:left="103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AE4">
              <w:rPr>
                <w:rFonts w:ascii="Times New Roman" w:hAnsi="Times New Roman"/>
                <w:sz w:val="24"/>
                <w:szCs w:val="24"/>
                <w:lang w:val="ru-RU"/>
              </w:rPr>
              <w:t>З-УКЕ-1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A5AE4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A5AE4">
              <w:rPr>
                <w:rFonts w:ascii="Times New Roman" w:hAnsi="Times New Roman"/>
                <w:sz w:val="24"/>
                <w:szCs w:val="24"/>
                <w:lang w:val="ru-RU"/>
              </w:rPr>
              <w:t>основные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A5AE4">
              <w:rPr>
                <w:rFonts w:ascii="Times New Roman" w:hAnsi="Times New Roman"/>
                <w:sz w:val="24"/>
                <w:szCs w:val="24"/>
                <w:lang w:val="ru-RU"/>
              </w:rPr>
              <w:t>законы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A5AE4">
              <w:rPr>
                <w:rFonts w:ascii="Times New Roman" w:hAnsi="Times New Roman"/>
                <w:sz w:val="24"/>
                <w:szCs w:val="24"/>
                <w:lang w:val="ru-RU"/>
              </w:rPr>
              <w:t>естественно</w:t>
            </w:r>
            <w:r w:rsidR="00D75C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A5AE4">
              <w:rPr>
                <w:rFonts w:ascii="Times New Roman" w:hAnsi="Times New Roman"/>
                <w:sz w:val="24"/>
                <w:szCs w:val="24"/>
                <w:lang w:val="ru-RU"/>
              </w:rPr>
              <w:t>научных</w:t>
            </w:r>
            <w:proofErr w:type="gramEnd"/>
            <w:r w:rsidR="00D75C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A5AE4">
              <w:rPr>
                <w:rFonts w:ascii="Times New Roman" w:hAnsi="Times New Roman"/>
                <w:sz w:val="24"/>
                <w:szCs w:val="24"/>
                <w:lang w:val="ru-RU"/>
              </w:rPr>
              <w:t>дисциплин,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A5AE4">
              <w:rPr>
                <w:rFonts w:ascii="Times New Roman" w:hAnsi="Times New Roman"/>
                <w:sz w:val="24"/>
                <w:szCs w:val="24"/>
                <w:lang w:val="ru-RU"/>
              </w:rPr>
              <w:t>методы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A5AE4">
              <w:rPr>
                <w:rFonts w:ascii="Times New Roman" w:hAnsi="Times New Roman"/>
                <w:sz w:val="24"/>
                <w:szCs w:val="24"/>
                <w:lang w:val="ru-RU"/>
              </w:rPr>
              <w:t>математического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A5AE4">
              <w:rPr>
                <w:rFonts w:ascii="Times New Roman" w:hAnsi="Times New Roman"/>
                <w:sz w:val="24"/>
                <w:szCs w:val="24"/>
                <w:lang w:val="ru-RU"/>
              </w:rPr>
              <w:t>анализа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A5AE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A5AE4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моделирования,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A5AE4">
              <w:rPr>
                <w:rFonts w:ascii="Times New Roman" w:hAnsi="Times New Roman"/>
                <w:sz w:val="24"/>
                <w:szCs w:val="24"/>
                <w:lang w:val="ru-RU"/>
              </w:rPr>
              <w:t>теоретического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A5AE4">
              <w:rPr>
                <w:rFonts w:ascii="Times New Roman" w:hAnsi="Times New Roman"/>
                <w:sz w:val="24"/>
                <w:szCs w:val="24"/>
                <w:lang w:val="ru-RU"/>
              </w:rPr>
              <w:t>и экспериментального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A5AE4">
              <w:rPr>
                <w:rFonts w:ascii="Times New Roman" w:hAnsi="Times New Roman"/>
                <w:sz w:val="24"/>
                <w:szCs w:val="24"/>
                <w:lang w:val="ru-RU"/>
              </w:rPr>
              <w:t>исследования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B49AF" w:rsidRPr="008A5AE4" w:rsidRDefault="00CB49AF" w:rsidP="00615D85">
            <w:pPr>
              <w:pStyle w:val="TableParagraph"/>
              <w:ind w:left="103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AE4">
              <w:rPr>
                <w:rFonts w:ascii="Times New Roman" w:hAnsi="Times New Roman"/>
                <w:sz w:val="24"/>
                <w:szCs w:val="24"/>
                <w:lang w:val="ru-RU"/>
              </w:rPr>
              <w:t>У-УКЕ-1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A5AE4">
              <w:rPr>
                <w:rFonts w:ascii="Times New Roman" w:hAnsi="Times New Roman"/>
                <w:sz w:val="24"/>
                <w:szCs w:val="24"/>
                <w:lang w:val="ru-RU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A5AE4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A5AE4">
              <w:rPr>
                <w:rFonts w:ascii="Times New Roman" w:hAnsi="Times New Roman"/>
                <w:sz w:val="24"/>
                <w:szCs w:val="24"/>
                <w:lang w:val="ru-RU"/>
              </w:rPr>
              <w:t>математические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A5AE4">
              <w:rPr>
                <w:rFonts w:ascii="Times New Roman" w:hAnsi="Times New Roman"/>
                <w:sz w:val="24"/>
                <w:szCs w:val="24"/>
                <w:lang w:val="ru-RU"/>
              </w:rPr>
              <w:t>методы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A5AE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A5AE4">
              <w:rPr>
                <w:rFonts w:ascii="Times New Roman" w:hAnsi="Times New Roman"/>
                <w:sz w:val="24"/>
                <w:szCs w:val="24"/>
                <w:lang w:val="ru-RU"/>
              </w:rPr>
              <w:t>технических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A5AE4">
              <w:rPr>
                <w:rFonts w:ascii="Times New Roman" w:hAnsi="Times New Roman"/>
                <w:sz w:val="24"/>
                <w:szCs w:val="24"/>
                <w:lang w:val="ru-RU"/>
              </w:rPr>
              <w:t>приложениях,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A5AE4">
              <w:rPr>
                <w:rFonts w:ascii="Times New Roman" w:hAnsi="Times New Roman"/>
                <w:sz w:val="24"/>
                <w:szCs w:val="24"/>
                <w:lang w:val="ru-RU"/>
              </w:rPr>
              <w:t>рассчитывать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A5AE4">
              <w:rPr>
                <w:rFonts w:ascii="Times New Roman" w:hAnsi="Times New Roman"/>
                <w:sz w:val="24"/>
                <w:szCs w:val="24"/>
                <w:lang w:val="ru-RU"/>
              </w:rPr>
              <w:t>основные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A5AE4">
              <w:rPr>
                <w:rFonts w:ascii="Times New Roman" w:hAnsi="Times New Roman"/>
                <w:sz w:val="24"/>
                <w:szCs w:val="24"/>
                <w:lang w:val="ru-RU"/>
              </w:rPr>
              <w:t>числовые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A5AE4"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A5AE4">
              <w:rPr>
                <w:rFonts w:ascii="Times New Roman" w:hAnsi="Times New Roman"/>
                <w:sz w:val="24"/>
                <w:szCs w:val="24"/>
                <w:lang w:val="ru-RU"/>
              </w:rPr>
              <w:t>случайных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A5AE4">
              <w:rPr>
                <w:rFonts w:ascii="Times New Roman" w:hAnsi="Times New Roman"/>
                <w:sz w:val="24"/>
                <w:szCs w:val="24"/>
                <w:lang w:val="ru-RU"/>
              </w:rPr>
              <w:t>величин,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A5AE4">
              <w:rPr>
                <w:rFonts w:ascii="Times New Roman" w:hAnsi="Times New Roman"/>
                <w:sz w:val="24"/>
                <w:szCs w:val="24"/>
                <w:lang w:val="ru-RU"/>
              </w:rPr>
              <w:t>решать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A5AE4">
              <w:rPr>
                <w:rFonts w:ascii="Times New Roman" w:hAnsi="Times New Roman"/>
                <w:sz w:val="24"/>
                <w:szCs w:val="24"/>
                <w:lang w:val="ru-RU"/>
              </w:rPr>
              <w:t>основные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A5AE4">
              <w:rPr>
                <w:rFonts w:ascii="Times New Roman" w:hAnsi="Times New Roman"/>
                <w:sz w:val="24"/>
                <w:szCs w:val="24"/>
                <w:lang w:val="ru-RU"/>
              </w:rPr>
              <w:t>задачи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A5AE4">
              <w:rPr>
                <w:rFonts w:ascii="Times New Roman" w:hAnsi="Times New Roman"/>
                <w:sz w:val="24"/>
                <w:szCs w:val="24"/>
                <w:lang w:val="ru-RU"/>
              </w:rPr>
              <w:t>математической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A5AE4">
              <w:rPr>
                <w:rFonts w:ascii="Times New Roman" w:hAnsi="Times New Roman"/>
                <w:sz w:val="24"/>
                <w:szCs w:val="24"/>
                <w:lang w:val="ru-RU"/>
              </w:rPr>
              <w:t>статистики;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A5AE4">
              <w:rPr>
                <w:rFonts w:ascii="Times New Roman" w:hAnsi="Times New Roman"/>
                <w:sz w:val="24"/>
                <w:szCs w:val="24"/>
                <w:lang w:val="ru-RU"/>
              </w:rPr>
              <w:t>решать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A5AE4">
              <w:rPr>
                <w:rFonts w:ascii="Times New Roman" w:hAnsi="Times New Roman"/>
                <w:sz w:val="24"/>
                <w:szCs w:val="24"/>
                <w:lang w:val="ru-RU"/>
              </w:rPr>
              <w:t>типовые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A5AE4">
              <w:rPr>
                <w:rFonts w:ascii="Times New Roman" w:hAnsi="Times New Roman"/>
                <w:sz w:val="24"/>
                <w:szCs w:val="24"/>
                <w:lang w:val="ru-RU"/>
              </w:rPr>
              <w:t>расчетные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A5AE4">
              <w:rPr>
                <w:rFonts w:ascii="Times New Roman" w:hAnsi="Times New Roman"/>
                <w:sz w:val="24"/>
                <w:szCs w:val="24"/>
                <w:lang w:val="ru-RU"/>
              </w:rPr>
              <w:t>задачи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B49AF" w:rsidRPr="003B2FA9" w:rsidRDefault="00CB49AF" w:rsidP="00615D85">
            <w:pPr>
              <w:widowControl w:val="0"/>
              <w:autoSpaceDE w:val="0"/>
              <w:autoSpaceDN w:val="0"/>
              <w:spacing w:line="270" w:lineRule="atLeast"/>
              <w:ind w:left="107" w:right="100"/>
              <w:jc w:val="both"/>
              <w:rPr>
                <w:lang w:eastAsia="en-US"/>
              </w:rPr>
            </w:pPr>
            <w:r w:rsidRPr="008A5AE4">
              <w:t>В-УКЕ-1</w:t>
            </w:r>
            <w:r>
              <w:t xml:space="preserve"> </w:t>
            </w:r>
            <w:r w:rsidRPr="008A5AE4">
              <w:t>владеть:</w:t>
            </w:r>
            <w:r>
              <w:t xml:space="preserve"> </w:t>
            </w:r>
            <w:r w:rsidRPr="008A5AE4">
              <w:t>методами</w:t>
            </w:r>
            <w:r>
              <w:t xml:space="preserve"> </w:t>
            </w:r>
            <w:r w:rsidRPr="008A5AE4">
              <w:t>математического</w:t>
            </w:r>
            <w:r>
              <w:t xml:space="preserve"> </w:t>
            </w:r>
            <w:r w:rsidRPr="008A5AE4">
              <w:t>анализа</w:t>
            </w:r>
            <w:r>
              <w:t xml:space="preserve"> </w:t>
            </w:r>
            <w:r w:rsidRPr="008A5AE4">
              <w:t>и</w:t>
            </w:r>
            <w:r>
              <w:t xml:space="preserve"> </w:t>
            </w:r>
            <w:r w:rsidRPr="008A5AE4">
              <w:t>моделирования;</w:t>
            </w:r>
            <w:r>
              <w:t xml:space="preserve"> </w:t>
            </w:r>
            <w:r w:rsidRPr="008A5AE4">
              <w:t>методами</w:t>
            </w:r>
            <w:r>
              <w:t xml:space="preserve"> </w:t>
            </w:r>
            <w:r w:rsidRPr="008A5AE4">
              <w:t>решения</w:t>
            </w:r>
            <w:r>
              <w:t xml:space="preserve"> </w:t>
            </w:r>
            <w:r w:rsidRPr="008A5AE4">
              <w:t>задач</w:t>
            </w:r>
            <w:r>
              <w:t xml:space="preserve"> </w:t>
            </w:r>
            <w:r w:rsidRPr="008A5AE4">
              <w:t>анализа</w:t>
            </w:r>
            <w:r>
              <w:t xml:space="preserve"> </w:t>
            </w:r>
            <w:r w:rsidRPr="008A5AE4">
              <w:t>и</w:t>
            </w:r>
            <w:r>
              <w:t xml:space="preserve"> </w:t>
            </w:r>
            <w:r w:rsidRPr="008A5AE4">
              <w:t>расчета</w:t>
            </w:r>
            <w:r>
              <w:t xml:space="preserve"> </w:t>
            </w:r>
            <w:r w:rsidRPr="008A5AE4">
              <w:t>характеристик</w:t>
            </w:r>
            <w:r>
              <w:t xml:space="preserve"> </w:t>
            </w:r>
            <w:r w:rsidRPr="008A5AE4">
              <w:t>физических</w:t>
            </w:r>
            <w:r>
              <w:t xml:space="preserve"> </w:t>
            </w:r>
            <w:r w:rsidRPr="008A5AE4">
              <w:t>систем,</w:t>
            </w:r>
            <w:r>
              <w:t xml:space="preserve"> </w:t>
            </w:r>
            <w:r w:rsidRPr="008A5AE4">
              <w:t>основными</w:t>
            </w:r>
            <w:r>
              <w:t xml:space="preserve"> </w:t>
            </w:r>
            <w:r w:rsidRPr="008A5AE4">
              <w:t>приемами</w:t>
            </w:r>
            <w:r>
              <w:t xml:space="preserve"> </w:t>
            </w:r>
            <w:r w:rsidRPr="008A5AE4">
              <w:t>обработки</w:t>
            </w:r>
            <w:r>
              <w:t xml:space="preserve"> </w:t>
            </w:r>
            <w:r w:rsidRPr="008A5AE4">
              <w:t>экспериментальных</w:t>
            </w:r>
            <w:r>
              <w:t xml:space="preserve"> </w:t>
            </w:r>
            <w:r w:rsidRPr="008A5AE4">
              <w:t>данных,</w:t>
            </w:r>
            <w:r>
              <w:t xml:space="preserve"> </w:t>
            </w:r>
            <w:r w:rsidRPr="008A5AE4">
              <w:t>методами</w:t>
            </w:r>
            <w:r>
              <w:t xml:space="preserve"> </w:t>
            </w:r>
            <w:r w:rsidRPr="008A5AE4">
              <w:t>работы</w:t>
            </w:r>
            <w:r>
              <w:t xml:space="preserve"> </w:t>
            </w:r>
            <w:r w:rsidRPr="008A5AE4">
              <w:t>с</w:t>
            </w:r>
            <w:r>
              <w:t xml:space="preserve"> </w:t>
            </w:r>
            <w:r w:rsidRPr="008A5AE4">
              <w:t>прикладными</w:t>
            </w:r>
            <w:r>
              <w:t xml:space="preserve"> </w:t>
            </w:r>
            <w:r w:rsidRPr="008A5AE4">
              <w:t>программными</w:t>
            </w:r>
            <w:r>
              <w:t xml:space="preserve"> </w:t>
            </w:r>
            <w:r w:rsidRPr="008A5AE4">
              <w:t>продуктами</w:t>
            </w:r>
            <w:r>
              <w:t>.</w:t>
            </w:r>
          </w:p>
        </w:tc>
      </w:tr>
    </w:tbl>
    <w:p w:rsidR="00877873" w:rsidRPr="003B2FA9" w:rsidRDefault="00877873" w:rsidP="00877873">
      <w:pPr>
        <w:widowControl w:val="0"/>
        <w:autoSpaceDE w:val="0"/>
        <w:autoSpaceDN w:val="0"/>
        <w:spacing w:before="1"/>
        <w:ind w:left="930"/>
        <w:jc w:val="both"/>
        <w:rPr>
          <w:szCs w:val="22"/>
          <w:lang w:eastAsia="en-US"/>
        </w:rPr>
      </w:pPr>
    </w:p>
    <w:p w:rsidR="00877873" w:rsidRPr="003B2FA9" w:rsidRDefault="00877873" w:rsidP="00877873">
      <w:pPr>
        <w:widowControl w:val="0"/>
        <w:rPr>
          <w:bCs/>
          <w:iCs/>
        </w:rPr>
      </w:pPr>
    </w:p>
    <w:p w:rsidR="00877873" w:rsidRPr="003B2FA9" w:rsidRDefault="00877873" w:rsidP="00877873">
      <w:pPr>
        <w:widowControl w:val="0"/>
        <w:autoSpaceDE w:val="0"/>
        <w:autoSpaceDN w:val="0"/>
        <w:spacing w:before="71"/>
        <w:outlineLvl w:val="1"/>
        <w:rPr>
          <w:b/>
          <w:bCs/>
          <w:lang w:eastAsia="en-US"/>
        </w:rPr>
      </w:pPr>
      <w:bookmarkStart w:id="0" w:name="_Toc91184166"/>
      <w:r w:rsidRPr="003B2FA9">
        <w:rPr>
          <w:b/>
          <w:bCs/>
          <w:lang w:eastAsia="en-US"/>
        </w:rPr>
        <w:t>Профессиональные</w:t>
      </w:r>
      <w:r w:rsidR="00CB49AF">
        <w:rPr>
          <w:b/>
          <w:bCs/>
          <w:lang w:eastAsia="en-US"/>
        </w:rPr>
        <w:t xml:space="preserve"> компетенции и </w:t>
      </w:r>
      <w:r w:rsidRPr="003B2FA9">
        <w:rPr>
          <w:b/>
          <w:bCs/>
          <w:lang w:eastAsia="en-US"/>
        </w:rPr>
        <w:t>индикаторы</w:t>
      </w:r>
      <w:r w:rsidR="00CB49AF">
        <w:rPr>
          <w:b/>
          <w:bCs/>
          <w:lang w:eastAsia="en-US"/>
        </w:rPr>
        <w:t xml:space="preserve"> </w:t>
      </w:r>
      <w:r w:rsidRPr="003B2FA9">
        <w:rPr>
          <w:b/>
          <w:bCs/>
          <w:lang w:eastAsia="en-US"/>
        </w:rPr>
        <w:t>их</w:t>
      </w:r>
      <w:r w:rsidR="00CB49AF">
        <w:rPr>
          <w:b/>
          <w:bCs/>
          <w:lang w:eastAsia="en-US"/>
        </w:rPr>
        <w:t xml:space="preserve"> </w:t>
      </w:r>
      <w:r w:rsidRPr="003B2FA9">
        <w:rPr>
          <w:b/>
          <w:bCs/>
          <w:lang w:eastAsia="en-US"/>
        </w:rPr>
        <w:t>достижения:</w:t>
      </w:r>
      <w:bookmarkEnd w:id="0"/>
    </w:p>
    <w:p w:rsidR="00877873" w:rsidRPr="003B2FA9" w:rsidRDefault="00877873" w:rsidP="00877873">
      <w:pPr>
        <w:widowControl w:val="0"/>
        <w:autoSpaceDE w:val="0"/>
        <w:autoSpaceDN w:val="0"/>
        <w:spacing w:before="1"/>
        <w:ind w:left="930"/>
        <w:jc w:val="both"/>
        <w:rPr>
          <w:szCs w:val="22"/>
          <w:lang w:eastAsia="en-US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2269"/>
        <w:gridCol w:w="2619"/>
        <w:gridCol w:w="3758"/>
        <w:gridCol w:w="3339"/>
      </w:tblGrid>
      <w:tr w:rsidR="00CB49AF" w:rsidRPr="003B2FA9" w:rsidTr="00615D85">
        <w:trPr>
          <w:trHeight w:val="1380"/>
        </w:trPr>
        <w:tc>
          <w:tcPr>
            <w:tcW w:w="2804" w:type="dxa"/>
            <w:shd w:val="clear" w:color="auto" w:fill="auto"/>
          </w:tcPr>
          <w:p w:rsidR="00CB49AF" w:rsidRPr="003B2FA9" w:rsidRDefault="00CB49AF" w:rsidP="00615D85">
            <w:pPr>
              <w:widowControl w:val="0"/>
              <w:autoSpaceDE w:val="0"/>
              <w:autoSpaceDN w:val="0"/>
              <w:ind w:firstLine="1"/>
              <w:jc w:val="center"/>
              <w:rPr>
                <w:lang w:eastAsia="en-US"/>
              </w:rPr>
            </w:pPr>
            <w:r w:rsidRPr="003B2FA9">
              <w:rPr>
                <w:sz w:val="22"/>
                <w:szCs w:val="22"/>
                <w:lang w:eastAsia="en-US"/>
              </w:rPr>
              <w:t>Задача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B2FA9">
              <w:rPr>
                <w:spacing w:val="-1"/>
                <w:sz w:val="22"/>
                <w:szCs w:val="22"/>
                <w:lang w:eastAsia="en-US"/>
              </w:rPr>
              <w:t>профессиональной</w:t>
            </w:r>
            <w:r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3B2FA9">
              <w:rPr>
                <w:sz w:val="22"/>
                <w:szCs w:val="22"/>
                <w:lang w:eastAsia="en-US"/>
              </w:rPr>
              <w:t>деятельности</w:t>
            </w:r>
          </w:p>
        </w:tc>
        <w:tc>
          <w:tcPr>
            <w:tcW w:w="2269" w:type="dxa"/>
            <w:shd w:val="clear" w:color="auto" w:fill="auto"/>
          </w:tcPr>
          <w:p w:rsidR="00CB49AF" w:rsidRPr="003B2FA9" w:rsidRDefault="00CB49AF" w:rsidP="00615D85">
            <w:pPr>
              <w:widowControl w:val="0"/>
              <w:autoSpaceDE w:val="0"/>
              <w:autoSpaceDN w:val="0"/>
              <w:ind w:left="68"/>
              <w:jc w:val="center"/>
              <w:rPr>
                <w:lang w:eastAsia="en-US"/>
              </w:rPr>
            </w:pPr>
            <w:r w:rsidRPr="003B2FA9">
              <w:rPr>
                <w:sz w:val="22"/>
                <w:szCs w:val="22"/>
                <w:lang w:eastAsia="en-US"/>
              </w:rPr>
              <w:t>Объект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B2FA9">
              <w:rPr>
                <w:sz w:val="22"/>
                <w:szCs w:val="22"/>
                <w:lang w:eastAsia="en-US"/>
              </w:rPr>
              <w:t>или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B2FA9">
              <w:rPr>
                <w:sz w:val="22"/>
                <w:szCs w:val="22"/>
                <w:lang w:eastAsia="en-US"/>
              </w:rPr>
              <w:t>область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B2FA9">
              <w:rPr>
                <w:sz w:val="22"/>
                <w:szCs w:val="22"/>
                <w:lang w:eastAsia="en-US"/>
              </w:rPr>
              <w:t>знания</w:t>
            </w:r>
          </w:p>
        </w:tc>
        <w:tc>
          <w:tcPr>
            <w:tcW w:w="2619" w:type="dxa"/>
            <w:shd w:val="clear" w:color="auto" w:fill="auto"/>
          </w:tcPr>
          <w:p w:rsidR="00CB49AF" w:rsidRPr="003B2FA9" w:rsidRDefault="00CB49AF" w:rsidP="00615D85">
            <w:pPr>
              <w:widowControl w:val="0"/>
              <w:autoSpaceDE w:val="0"/>
              <w:autoSpaceDN w:val="0"/>
              <w:ind w:left="67" w:right="116"/>
              <w:jc w:val="center"/>
              <w:rPr>
                <w:lang w:eastAsia="en-US"/>
              </w:rPr>
            </w:pPr>
            <w:r w:rsidRPr="003B2FA9">
              <w:rPr>
                <w:sz w:val="22"/>
                <w:szCs w:val="22"/>
                <w:lang w:eastAsia="en-US"/>
              </w:rPr>
              <w:t>Код и</w:t>
            </w:r>
            <w:r w:rsidR="00D75C2B">
              <w:rPr>
                <w:sz w:val="22"/>
                <w:szCs w:val="22"/>
                <w:lang w:eastAsia="en-US"/>
              </w:rPr>
              <w:t xml:space="preserve"> </w:t>
            </w:r>
            <w:r w:rsidRPr="003B2FA9">
              <w:rPr>
                <w:sz w:val="22"/>
                <w:szCs w:val="22"/>
                <w:lang w:eastAsia="en-US"/>
              </w:rPr>
              <w:t>наименование</w:t>
            </w:r>
            <w:r w:rsidR="00D75C2B">
              <w:rPr>
                <w:sz w:val="22"/>
                <w:szCs w:val="22"/>
                <w:lang w:eastAsia="en-US"/>
              </w:rPr>
              <w:t xml:space="preserve"> </w:t>
            </w:r>
            <w:r w:rsidRPr="003B2FA9">
              <w:rPr>
                <w:sz w:val="22"/>
                <w:szCs w:val="22"/>
                <w:lang w:eastAsia="en-US"/>
              </w:rPr>
              <w:t>ПК</w:t>
            </w:r>
          </w:p>
        </w:tc>
        <w:tc>
          <w:tcPr>
            <w:tcW w:w="3758" w:type="dxa"/>
            <w:shd w:val="clear" w:color="auto" w:fill="auto"/>
          </w:tcPr>
          <w:p w:rsidR="00CB49AF" w:rsidRPr="003B2FA9" w:rsidRDefault="00CB49AF" w:rsidP="00615D85">
            <w:pPr>
              <w:widowControl w:val="0"/>
              <w:autoSpaceDE w:val="0"/>
              <w:autoSpaceDN w:val="0"/>
              <w:ind w:left="69"/>
              <w:jc w:val="center"/>
              <w:rPr>
                <w:lang w:eastAsia="en-US"/>
              </w:rPr>
            </w:pPr>
            <w:r w:rsidRPr="003B2FA9">
              <w:rPr>
                <w:sz w:val="22"/>
                <w:szCs w:val="22"/>
                <w:lang w:eastAsia="en-US"/>
              </w:rPr>
              <w:t>Код и наименование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B2FA9">
              <w:rPr>
                <w:sz w:val="22"/>
                <w:szCs w:val="22"/>
                <w:lang w:eastAsia="en-US"/>
              </w:rPr>
              <w:t>индикатора</w:t>
            </w:r>
            <w:r w:rsidRPr="003B2FA9">
              <w:rPr>
                <w:spacing w:val="-5"/>
                <w:sz w:val="22"/>
                <w:szCs w:val="22"/>
                <w:lang w:eastAsia="en-US"/>
              </w:rPr>
              <w:br/>
            </w:r>
            <w:r w:rsidRPr="003B2FA9">
              <w:rPr>
                <w:sz w:val="22"/>
                <w:szCs w:val="22"/>
                <w:lang w:eastAsia="en-US"/>
              </w:rPr>
              <w:t>достижения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B2FA9">
              <w:rPr>
                <w:sz w:val="22"/>
                <w:szCs w:val="22"/>
                <w:lang w:eastAsia="en-US"/>
              </w:rPr>
              <w:t>ПК</w:t>
            </w:r>
          </w:p>
        </w:tc>
        <w:tc>
          <w:tcPr>
            <w:tcW w:w="3339" w:type="dxa"/>
            <w:shd w:val="clear" w:color="auto" w:fill="auto"/>
          </w:tcPr>
          <w:p w:rsidR="00CB49AF" w:rsidRPr="003B2FA9" w:rsidRDefault="00CB49AF" w:rsidP="00615D85">
            <w:pPr>
              <w:widowControl w:val="0"/>
              <w:autoSpaceDE w:val="0"/>
              <w:autoSpaceDN w:val="0"/>
              <w:ind w:left="69" w:right="426" w:firstLine="1"/>
              <w:jc w:val="center"/>
              <w:rPr>
                <w:spacing w:val="-57"/>
                <w:lang w:eastAsia="en-US"/>
              </w:rPr>
            </w:pPr>
            <w:r w:rsidRPr="003B2FA9">
              <w:rPr>
                <w:sz w:val="22"/>
                <w:szCs w:val="22"/>
                <w:lang w:eastAsia="en-US"/>
              </w:rPr>
              <w:t>Основание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B2FA9">
              <w:rPr>
                <w:sz w:val="22"/>
                <w:szCs w:val="22"/>
                <w:lang w:eastAsia="en-US"/>
              </w:rPr>
              <w:t>(профессиональный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B2FA9">
              <w:rPr>
                <w:sz w:val="22"/>
                <w:szCs w:val="22"/>
                <w:lang w:eastAsia="en-US"/>
              </w:rPr>
              <w:t>стандарт,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B2FA9">
              <w:rPr>
                <w:sz w:val="22"/>
                <w:szCs w:val="22"/>
                <w:lang w:eastAsia="en-US"/>
              </w:rPr>
              <w:t>анализ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B2FA9">
              <w:rPr>
                <w:sz w:val="22"/>
                <w:szCs w:val="22"/>
                <w:lang w:eastAsia="en-US"/>
              </w:rPr>
              <w:t>опыта)</w:t>
            </w:r>
          </w:p>
          <w:p w:rsidR="00CB49AF" w:rsidRPr="003B2FA9" w:rsidRDefault="00CB49AF" w:rsidP="00615D85">
            <w:pPr>
              <w:widowControl w:val="0"/>
              <w:autoSpaceDE w:val="0"/>
              <w:autoSpaceDN w:val="0"/>
              <w:ind w:left="69" w:right="426" w:firstLine="1"/>
              <w:jc w:val="center"/>
              <w:rPr>
                <w:spacing w:val="-57"/>
                <w:lang w:eastAsia="en-US"/>
              </w:rPr>
            </w:pPr>
          </w:p>
          <w:p w:rsidR="00CB49AF" w:rsidRPr="003B2FA9" w:rsidRDefault="00CB49AF" w:rsidP="00615D85">
            <w:pPr>
              <w:widowControl w:val="0"/>
              <w:autoSpaceDE w:val="0"/>
              <w:autoSpaceDN w:val="0"/>
              <w:ind w:left="69" w:right="426" w:firstLine="1"/>
              <w:jc w:val="center"/>
              <w:rPr>
                <w:lang w:eastAsia="en-US"/>
              </w:rPr>
            </w:pPr>
            <w:r w:rsidRPr="003B2FA9">
              <w:rPr>
                <w:sz w:val="22"/>
                <w:szCs w:val="22"/>
                <w:lang w:eastAsia="en-US"/>
              </w:rPr>
              <w:t>Обобщенные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B2FA9">
              <w:rPr>
                <w:sz w:val="22"/>
                <w:szCs w:val="22"/>
                <w:lang w:eastAsia="en-US"/>
              </w:rPr>
              <w:t>трудовые функции</w:t>
            </w:r>
          </w:p>
        </w:tc>
      </w:tr>
      <w:tr w:rsidR="00CB49AF" w:rsidRPr="003B2FA9" w:rsidTr="00615D85">
        <w:trPr>
          <w:trHeight w:val="275"/>
        </w:trPr>
        <w:tc>
          <w:tcPr>
            <w:tcW w:w="14789" w:type="dxa"/>
            <w:gridSpan w:val="5"/>
            <w:shd w:val="clear" w:color="auto" w:fill="auto"/>
          </w:tcPr>
          <w:p w:rsidR="00CB49AF" w:rsidRPr="003B2FA9" w:rsidRDefault="00CB49AF" w:rsidP="00615D85">
            <w:pPr>
              <w:widowControl w:val="0"/>
              <w:autoSpaceDE w:val="0"/>
              <w:autoSpaceDN w:val="0"/>
              <w:spacing w:line="256" w:lineRule="exact"/>
              <w:ind w:left="3512" w:right="3508"/>
              <w:jc w:val="center"/>
              <w:rPr>
                <w:b/>
                <w:lang w:eastAsia="en-US"/>
              </w:rPr>
            </w:pPr>
            <w:r w:rsidRPr="003B2FA9">
              <w:rPr>
                <w:rFonts w:eastAsia="Calibri"/>
                <w:spacing w:val="-8"/>
                <w:sz w:val="26"/>
                <w:szCs w:val="26"/>
                <w:lang w:eastAsia="en-US"/>
              </w:rPr>
              <w:t>Т</w:t>
            </w:r>
            <w:r w:rsidRPr="003B2FA9">
              <w:rPr>
                <w:rFonts w:eastAsia="Calibri"/>
                <w:spacing w:val="-7"/>
                <w:sz w:val="26"/>
                <w:szCs w:val="26"/>
                <w:lang w:eastAsia="en-US"/>
              </w:rPr>
              <w:t>и</w:t>
            </w:r>
            <w:r w:rsidRPr="003B2FA9">
              <w:rPr>
                <w:rFonts w:eastAsia="Calibri"/>
                <w:sz w:val="26"/>
                <w:szCs w:val="26"/>
                <w:lang w:eastAsia="en-US"/>
              </w:rPr>
              <w:t>п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3B2FA9">
              <w:rPr>
                <w:rFonts w:eastAsia="Calibri"/>
                <w:spacing w:val="-7"/>
                <w:sz w:val="26"/>
                <w:szCs w:val="26"/>
                <w:lang w:eastAsia="en-US"/>
              </w:rPr>
              <w:t>з</w:t>
            </w:r>
            <w:r w:rsidRPr="003B2FA9">
              <w:rPr>
                <w:rFonts w:eastAsia="Calibri"/>
                <w:spacing w:val="-8"/>
                <w:sz w:val="26"/>
                <w:szCs w:val="26"/>
                <w:lang w:eastAsia="en-US"/>
              </w:rPr>
              <w:t>адач</w:t>
            </w:r>
            <w:r w:rsidRPr="003B2FA9">
              <w:rPr>
                <w:rFonts w:eastAsia="Calibri"/>
                <w:sz w:val="26"/>
                <w:szCs w:val="26"/>
                <w:lang w:eastAsia="en-US"/>
              </w:rPr>
              <w:t>и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3B2FA9">
              <w:rPr>
                <w:rFonts w:eastAsia="Calibri"/>
                <w:spacing w:val="-7"/>
                <w:sz w:val="26"/>
                <w:szCs w:val="26"/>
                <w:lang w:eastAsia="en-US"/>
              </w:rPr>
              <w:t>про</w:t>
            </w:r>
            <w:r w:rsidRPr="003B2FA9">
              <w:rPr>
                <w:rFonts w:eastAsia="Calibri"/>
                <w:spacing w:val="-8"/>
                <w:sz w:val="26"/>
                <w:szCs w:val="26"/>
                <w:lang w:eastAsia="en-US"/>
              </w:rPr>
              <w:t>фесс</w:t>
            </w:r>
            <w:r w:rsidRPr="003B2FA9">
              <w:rPr>
                <w:rFonts w:eastAsia="Calibri"/>
                <w:spacing w:val="-7"/>
                <w:sz w:val="26"/>
                <w:szCs w:val="26"/>
                <w:lang w:eastAsia="en-US"/>
              </w:rPr>
              <w:t>ион</w:t>
            </w:r>
            <w:r w:rsidRPr="003B2FA9">
              <w:rPr>
                <w:rFonts w:eastAsia="Calibri"/>
                <w:spacing w:val="-8"/>
                <w:sz w:val="26"/>
                <w:szCs w:val="26"/>
                <w:lang w:eastAsia="en-US"/>
              </w:rPr>
              <w:t>а</w:t>
            </w:r>
            <w:r w:rsidRPr="003B2FA9">
              <w:rPr>
                <w:rFonts w:eastAsia="Calibri"/>
                <w:spacing w:val="-7"/>
                <w:sz w:val="26"/>
                <w:szCs w:val="26"/>
                <w:lang w:eastAsia="en-US"/>
              </w:rPr>
              <w:t>льно</w:t>
            </w:r>
            <w:r w:rsidRPr="003B2FA9">
              <w:rPr>
                <w:rFonts w:eastAsia="Calibri"/>
                <w:sz w:val="26"/>
                <w:szCs w:val="26"/>
                <w:lang w:eastAsia="en-US"/>
              </w:rPr>
              <w:t>й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3B2FA9">
              <w:rPr>
                <w:rFonts w:eastAsia="Calibri"/>
                <w:spacing w:val="-8"/>
                <w:sz w:val="26"/>
                <w:szCs w:val="26"/>
                <w:lang w:eastAsia="en-US"/>
              </w:rPr>
              <w:t>дея</w:t>
            </w:r>
            <w:r w:rsidRPr="003B2FA9">
              <w:rPr>
                <w:rFonts w:eastAsia="Calibri"/>
                <w:spacing w:val="-7"/>
                <w:sz w:val="26"/>
                <w:szCs w:val="26"/>
                <w:lang w:eastAsia="en-US"/>
              </w:rPr>
              <w:t>т</w:t>
            </w:r>
            <w:r w:rsidRPr="003B2FA9">
              <w:rPr>
                <w:rFonts w:eastAsia="Calibri"/>
                <w:spacing w:val="-8"/>
                <w:sz w:val="26"/>
                <w:szCs w:val="26"/>
                <w:lang w:eastAsia="en-US"/>
              </w:rPr>
              <w:t>е</w:t>
            </w:r>
            <w:r w:rsidRPr="003B2FA9">
              <w:rPr>
                <w:rFonts w:eastAsia="Calibri"/>
                <w:spacing w:val="-7"/>
                <w:sz w:val="26"/>
                <w:szCs w:val="26"/>
                <w:lang w:eastAsia="en-US"/>
              </w:rPr>
              <w:t>льно</w:t>
            </w:r>
            <w:r w:rsidRPr="003B2FA9">
              <w:rPr>
                <w:rFonts w:eastAsia="Calibri"/>
                <w:spacing w:val="-8"/>
                <w:sz w:val="26"/>
                <w:szCs w:val="26"/>
                <w:lang w:eastAsia="en-US"/>
              </w:rPr>
              <w:t>с</w:t>
            </w:r>
            <w:r w:rsidRPr="003B2FA9">
              <w:rPr>
                <w:rFonts w:eastAsia="Calibri"/>
                <w:spacing w:val="-7"/>
                <w:sz w:val="26"/>
                <w:szCs w:val="26"/>
                <w:lang w:eastAsia="en-US"/>
              </w:rPr>
              <w:t>ти</w:t>
            </w:r>
            <w:r w:rsidRPr="003B2FA9">
              <w:rPr>
                <w:rFonts w:eastAsia="Calibri"/>
                <w:sz w:val="26"/>
                <w:szCs w:val="26"/>
                <w:lang w:eastAsia="en-US"/>
              </w:rPr>
              <w:t>: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3B2FA9">
              <w:rPr>
                <w:rFonts w:eastAsia="Calibri"/>
                <w:spacing w:val="-7"/>
                <w:sz w:val="26"/>
                <w:szCs w:val="26"/>
                <w:lang w:eastAsia="en-US"/>
              </w:rPr>
              <w:t>н</w:t>
            </w:r>
            <w:r w:rsidRPr="003B2FA9">
              <w:rPr>
                <w:rFonts w:eastAsia="Calibri"/>
                <w:spacing w:val="-8"/>
                <w:sz w:val="26"/>
                <w:szCs w:val="26"/>
                <w:lang w:eastAsia="en-US"/>
              </w:rPr>
              <w:t>а</w:t>
            </w:r>
            <w:r w:rsidRPr="003B2FA9">
              <w:rPr>
                <w:rFonts w:eastAsia="Calibri"/>
                <w:spacing w:val="-7"/>
                <w:sz w:val="26"/>
                <w:szCs w:val="26"/>
                <w:lang w:eastAsia="en-US"/>
              </w:rPr>
              <w:t>у</w:t>
            </w:r>
            <w:r w:rsidRPr="003B2FA9">
              <w:rPr>
                <w:rFonts w:eastAsia="Calibri"/>
                <w:spacing w:val="-8"/>
                <w:sz w:val="26"/>
                <w:szCs w:val="26"/>
                <w:lang w:eastAsia="en-US"/>
              </w:rPr>
              <w:t>ч</w:t>
            </w:r>
            <w:r w:rsidRPr="003B2FA9">
              <w:rPr>
                <w:rFonts w:eastAsia="Calibri"/>
                <w:spacing w:val="-7"/>
                <w:sz w:val="26"/>
                <w:szCs w:val="26"/>
                <w:lang w:eastAsia="en-US"/>
              </w:rPr>
              <w:t>но-и</w:t>
            </w:r>
            <w:r w:rsidRPr="003B2FA9">
              <w:rPr>
                <w:rFonts w:eastAsia="Calibri"/>
                <w:spacing w:val="-8"/>
                <w:sz w:val="26"/>
                <w:szCs w:val="26"/>
                <w:lang w:eastAsia="en-US"/>
              </w:rPr>
              <w:t>сс</w:t>
            </w:r>
            <w:r w:rsidRPr="003B2FA9">
              <w:rPr>
                <w:rFonts w:eastAsia="Calibri"/>
                <w:spacing w:val="-7"/>
                <w:sz w:val="26"/>
                <w:szCs w:val="26"/>
                <w:lang w:eastAsia="en-US"/>
              </w:rPr>
              <w:t>л</w:t>
            </w:r>
            <w:r w:rsidRPr="003B2FA9">
              <w:rPr>
                <w:rFonts w:eastAsia="Calibri"/>
                <w:spacing w:val="-8"/>
                <w:sz w:val="26"/>
                <w:szCs w:val="26"/>
                <w:lang w:eastAsia="en-US"/>
              </w:rPr>
              <w:t>ед</w:t>
            </w:r>
            <w:r w:rsidRPr="003B2FA9">
              <w:rPr>
                <w:rFonts w:eastAsia="Calibri"/>
                <w:spacing w:val="-7"/>
                <w:sz w:val="26"/>
                <w:szCs w:val="26"/>
                <w:lang w:eastAsia="en-US"/>
              </w:rPr>
              <w:t>ов</w:t>
            </w:r>
            <w:r w:rsidRPr="003B2FA9">
              <w:rPr>
                <w:rFonts w:eastAsia="Calibri"/>
                <w:spacing w:val="-8"/>
                <w:sz w:val="26"/>
                <w:szCs w:val="26"/>
                <w:lang w:eastAsia="en-US"/>
              </w:rPr>
              <w:t>а</w:t>
            </w:r>
            <w:r w:rsidRPr="003B2FA9">
              <w:rPr>
                <w:rFonts w:eastAsia="Calibri"/>
                <w:spacing w:val="-7"/>
                <w:sz w:val="26"/>
                <w:szCs w:val="26"/>
                <w:lang w:eastAsia="en-US"/>
              </w:rPr>
              <w:t>т</w:t>
            </w:r>
            <w:r w:rsidRPr="003B2FA9">
              <w:rPr>
                <w:rFonts w:eastAsia="Calibri"/>
                <w:spacing w:val="-8"/>
                <w:sz w:val="26"/>
                <w:szCs w:val="26"/>
                <w:lang w:eastAsia="en-US"/>
              </w:rPr>
              <w:t>е</w:t>
            </w:r>
            <w:r w:rsidRPr="003B2FA9">
              <w:rPr>
                <w:rFonts w:eastAsia="Calibri"/>
                <w:spacing w:val="-7"/>
                <w:sz w:val="26"/>
                <w:szCs w:val="26"/>
                <w:lang w:eastAsia="en-US"/>
              </w:rPr>
              <w:t>ль</w:t>
            </w:r>
            <w:r w:rsidRPr="003B2FA9">
              <w:rPr>
                <w:rFonts w:eastAsia="Calibri"/>
                <w:spacing w:val="-8"/>
                <w:sz w:val="26"/>
                <w:szCs w:val="26"/>
                <w:lang w:eastAsia="en-US"/>
              </w:rPr>
              <w:t>ск</w:t>
            </w:r>
            <w:r w:rsidRPr="003B2FA9">
              <w:rPr>
                <w:rFonts w:eastAsia="Calibri"/>
                <w:spacing w:val="-7"/>
                <w:sz w:val="26"/>
                <w:szCs w:val="26"/>
                <w:lang w:eastAsia="en-US"/>
              </w:rPr>
              <w:t>и</w:t>
            </w:r>
            <w:r w:rsidRPr="003B2FA9">
              <w:rPr>
                <w:rFonts w:eastAsia="Calibri"/>
                <w:sz w:val="26"/>
                <w:szCs w:val="26"/>
                <w:lang w:eastAsia="en-US"/>
              </w:rPr>
              <w:t>й</w:t>
            </w:r>
          </w:p>
        </w:tc>
      </w:tr>
      <w:tr w:rsidR="00CB49AF" w:rsidRPr="00067D49" w:rsidTr="00615D85">
        <w:trPr>
          <w:trHeight w:val="5234"/>
        </w:trPr>
        <w:tc>
          <w:tcPr>
            <w:tcW w:w="2804" w:type="dxa"/>
            <w:shd w:val="clear" w:color="auto" w:fill="auto"/>
          </w:tcPr>
          <w:p w:rsidR="00CB49AF" w:rsidRPr="00C12326" w:rsidRDefault="00CB49AF" w:rsidP="00D75C2B">
            <w:pPr>
              <w:tabs>
                <w:tab w:val="left" w:pos="1592"/>
                <w:tab w:val="left" w:pos="1698"/>
              </w:tabs>
              <w:ind w:left="103" w:right="103"/>
              <w:rPr>
                <w:rFonts w:eastAsia="Calibri"/>
                <w:lang w:eastAsia="en-US"/>
              </w:rPr>
            </w:pPr>
            <w:proofErr w:type="gramStart"/>
            <w:r w:rsidRPr="00C12326">
              <w:rPr>
                <w:sz w:val="22"/>
                <w:szCs w:val="22"/>
                <w:lang w:eastAsia="en-US"/>
              </w:rPr>
              <w:t>Разработка планов, программ</w:t>
            </w:r>
            <w:r w:rsidR="00D75C2B">
              <w:rPr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sz w:val="22"/>
                <w:szCs w:val="22"/>
                <w:lang w:eastAsia="en-US"/>
              </w:rPr>
              <w:t>и методик проведения исследований материалов</w:t>
            </w:r>
            <w:r w:rsidR="00D75C2B">
              <w:rPr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sz w:val="22"/>
                <w:szCs w:val="22"/>
                <w:lang w:eastAsia="en-US"/>
              </w:rPr>
              <w:t>и технологических</w:t>
            </w:r>
            <w:r w:rsidR="00D75C2B">
              <w:rPr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sz w:val="22"/>
                <w:szCs w:val="22"/>
                <w:lang w:eastAsia="en-US"/>
              </w:rPr>
              <w:t>процессов, являющихся объектами профессиональной</w:t>
            </w:r>
            <w:r w:rsidR="00D75C2B">
              <w:rPr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sz w:val="22"/>
                <w:szCs w:val="22"/>
                <w:lang w:eastAsia="en-US"/>
              </w:rPr>
              <w:t xml:space="preserve">деятельности; проведение экспериментальных исследований процессов, методов и подходов в области технологии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материалов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современной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энергетики;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изучение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изменения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свойств материалов под</w:t>
            </w:r>
            <w:r w:rsidR="00D75C2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действием</w:t>
            </w:r>
            <w:r w:rsidR="00D75C2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интенсивных</w:t>
            </w:r>
            <w:r w:rsidR="00D75C2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радиационных</w:t>
            </w:r>
            <w:r w:rsidR="00D75C2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излучений</w:t>
            </w:r>
            <w:r w:rsidR="00D75C2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различной</w:t>
            </w:r>
            <w:r w:rsidR="00D75C2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природы;</w:t>
            </w:r>
            <w:r w:rsidR="00D75C2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создание</w:t>
            </w:r>
            <w:r w:rsidR="00D75C2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теоретических</w:t>
            </w:r>
            <w:r w:rsidR="00D75C2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 xml:space="preserve">моделей </w:t>
            </w:r>
            <w:r w:rsidRPr="00C12326">
              <w:rPr>
                <w:rFonts w:eastAsia="Calibri"/>
                <w:w w:val="95"/>
                <w:sz w:val="22"/>
                <w:szCs w:val="22"/>
                <w:lang w:eastAsia="en-US"/>
              </w:rPr>
              <w:t xml:space="preserve">для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 xml:space="preserve">прогнозирования </w:t>
            </w:r>
            <w:r w:rsidRPr="00C12326">
              <w:rPr>
                <w:rFonts w:eastAsia="Calibri"/>
                <w:w w:val="95"/>
                <w:sz w:val="22"/>
                <w:szCs w:val="22"/>
                <w:lang w:eastAsia="en-US"/>
              </w:rPr>
              <w:t xml:space="preserve">свойств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 xml:space="preserve">материалов современной энергетики; моделирование и </w:t>
            </w:r>
            <w:r w:rsidRPr="00C12326">
              <w:rPr>
                <w:rFonts w:eastAsia="Calibri"/>
                <w:w w:val="95"/>
                <w:sz w:val="22"/>
                <w:szCs w:val="22"/>
                <w:lang w:eastAsia="en-US"/>
              </w:rPr>
              <w:t xml:space="preserve">оптимизация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 xml:space="preserve">производственных установок и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lastRenderedPageBreak/>
              <w:t>технологических</w:t>
            </w:r>
            <w:r w:rsidR="00D75C2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схем;</w:t>
            </w:r>
            <w:proofErr w:type="gramEnd"/>
            <w:r w:rsidR="00D75C2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анализ</w:t>
            </w:r>
            <w:r w:rsidR="00D75C2B">
              <w:rPr>
                <w:rFonts w:eastAsia="Calibri"/>
                <w:sz w:val="22"/>
                <w:szCs w:val="22"/>
                <w:lang w:eastAsia="en-US"/>
              </w:rPr>
              <w:t xml:space="preserve"> н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аучно-технической</w:t>
            </w:r>
            <w:r w:rsidR="00D75C2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литературы</w:t>
            </w:r>
            <w:r w:rsidR="00D75C2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="00D75C2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sz w:val="22"/>
                <w:szCs w:val="22"/>
              </w:rPr>
              <w:t>проведение</w:t>
            </w:r>
            <w:r w:rsidR="00D75C2B">
              <w:rPr>
                <w:sz w:val="22"/>
                <w:szCs w:val="22"/>
              </w:rPr>
              <w:t xml:space="preserve"> </w:t>
            </w:r>
            <w:r w:rsidRPr="00C12326">
              <w:rPr>
                <w:sz w:val="22"/>
                <w:szCs w:val="22"/>
              </w:rPr>
              <w:t>патентного</w:t>
            </w:r>
            <w:r w:rsidR="00D75C2B">
              <w:rPr>
                <w:sz w:val="22"/>
                <w:szCs w:val="22"/>
              </w:rPr>
              <w:t xml:space="preserve"> </w:t>
            </w:r>
            <w:r w:rsidRPr="00C12326">
              <w:rPr>
                <w:sz w:val="22"/>
                <w:szCs w:val="22"/>
              </w:rPr>
              <w:t>поиска.</w:t>
            </w:r>
          </w:p>
        </w:tc>
        <w:tc>
          <w:tcPr>
            <w:tcW w:w="2269" w:type="dxa"/>
            <w:shd w:val="clear" w:color="auto" w:fill="auto"/>
          </w:tcPr>
          <w:p w:rsidR="00CB49AF" w:rsidRPr="00C12326" w:rsidRDefault="00CB49AF" w:rsidP="00D75C2B">
            <w:pPr>
              <w:widowControl w:val="0"/>
              <w:autoSpaceDE w:val="0"/>
              <w:autoSpaceDN w:val="0"/>
              <w:ind w:left="107"/>
              <w:rPr>
                <w:lang w:eastAsia="en-US"/>
              </w:rPr>
            </w:pPr>
            <w:r w:rsidRPr="00C12326">
              <w:rPr>
                <w:rFonts w:eastAsia="Calibri"/>
                <w:sz w:val="22"/>
                <w:szCs w:val="22"/>
                <w:lang w:eastAsia="en-US"/>
              </w:rPr>
              <w:lastRenderedPageBreak/>
              <w:t>Цирконий,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уран,</w:t>
            </w:r>
            <w:r w:rsidR="00D75C2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плутоний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другие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трансурановые</w:t>
            </w:r>
            <w:r w:rsidR="00D75C2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D75C2B" w:rsidRPr="00C12326">
              <w:rPr>
                <w:rFonts w:eastAsia="Calibri"/>
                <w:sz w:val="22"/>
                <w:szCs w:val="22"/>
                <w:lang w:eastAsia="en-US"/>
              </w:rPr>
              <w:t>элементы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радиоактивные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элементы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="00D75C2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происхождения</w:t>
            </w:r>
            <w:r w:rsidR="00D75C2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и продукты,</w:t>
            </w:r>
            <w:r w:rsidR="00D75C2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образовавшиеся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в ядерных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реакторах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и при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облучении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мишеней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на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ускорителях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12326">
              <w:rPr>
                <w:rFonts w:eastAsia="Calibri"/>
                <w:sz w:val="22"/>
                <w:szCs w:val="22"/>
                <w:lang w:eastAsia="en-US"/>
              </w:rPr>
              <w:t>–в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виде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руд,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концентратов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и вторичного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сырья,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также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процессы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обращения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с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ними,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выделения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и аффинажа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целевых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продуктов</w:t>
            </w:r>
          </w:p>
        </w:tc>
        <w:tc>
          <w:tcPr>
            <w:tcW w:w="2619" w:type="dxa"/>
            <w:shd w:val="clear" w:color="auto" w:fill="auto"/>
          </w:tcPr>
          <w:p w:rsidR="00CB49AF" w:rsidRPr="00C12326" w:rsidRDefault="00CB49AF" w:rsidP="00615D85">
            <w:pPr>
              <w:widowControl w:val="0"/>
              <w:tabs>
                <w:tab w:val="left" w:pos="1451"/>
                <w:tab w:val="left" w:pos="1759"/>
              </w:tabs>
              <w:autoSpaceDE w:val="0"/>
              <w:autoSpaceDN w:val="0"/>
              <w:ind w:left="107" w:right="96"/>
              <w:rPr>
                <w:lang w:eastAsia="en-US"/>
              </w:rPr>
            </w:pPr>
            <w:r w:rsidRPr="00C12326">
              <w:rPr>
                <w:sz w:val="22"/>
                <w:szCs w:val="22"/>
                <w:lang w:eastAsia="en-US"/>
              </w:rPr>
              <w:t>ПК-2 Способность к разработке планов и программ проведения научно-исследовательских разработок, выбирать методы и средства решения новых задач.</w:t>
            </w:r>
          </w:p>
          <w:p w:rsidR="00CB49AF" w:rsidRPr="00C12326" w:rsidRDefault="00CB49AF" w:rsidP="00615D85">
            <w:pPr>
              <w:widowControl w:val="0"/>
              <w:autoSpaceDE w:val="0"/>
              <w:autoSpaceDN w:val="0"/>
              <w:ind w:left="107" w:right="415"/>
              <w:rPr>
                <w:lang w:eastAsia="en-US"/>
              </w:rPr>
            </w:pPr>
          </w:p>
        </w:tc>
        <w:tc>
          <w:tcPr>
            <w:tcW w:w="3758" w:type="dxa"/>
            <w:shd w:val="clear" w:color="auto" w:fill="auto"/>
          </w:tcPr>
          <w:p w:rsidR="00CB49AF" w:rsidRPr="005F3482" w:rsidRDefault="00CB49AF" w:rsidP="00615D85">
            <w:pPr>
              <w:widowControl w:val="0"/>
              <w:autoSpaceDE w:val="0"/>
              <w:autoSpaceDN w:val="0"/>
              <w:spacing w:line="264" w:lineRule="exact"/>
              <w:ind w:left="109"/>
            </w:pPr>
            <w:r w:rsidRPr="00C12326">
              <w:rPr>
                <w:sz w:val="22"/>
                <w:szCs w:val="22"/>
              </w:rPr>
              <w:t>З-ПК-2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C12326">
              <w:rPr>
                <w:sz w:val="22"/>
                <w:szCs w:val="22"/>
              </w:rPr>
              <w:t>О</w:t>
            </w:r>
            <w:proofErr w:type="gramEnd"/>
            <w:r w:rsidRPr="00C12326">
              <w:rPr>
                <w:sz w:val="22"/>
                <w:szCs w:val="22"/>
              </w:rPr>
              <w:t>бладать:</w:t>
            </w:r>
            <w:r>
              <w:rPr>
                <w:sz w:val="22"/>
                <w:szCs w:val="22"/>
              </w:rPr>
              <w:t xml:space="preserve"> </w:t>
            </w:r>
            <w:r w:rsidRPr="00C12326">
              <w:rPr>
                <w:sz w:val="22"/>
                <w:szCs w:val="22"/>
              </w:rPr>
              <w:t>глубокими</w:t>
            </w:r>
            <w:r>
              <w:rPr>
                <w:sz w:val="22"/>
                <w:szCs w:val="22"/>
              </w:rPr>
              <w:t xml:space="preserve"> </w:t>
            </w:r>
            <w:r w:rsidRPr="00C1232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12326">
              <w:rPr>
                <w:sz w:val="22"/>
                <w:szCs w:val="22"/>
              </w:rPr>
              <w:t>полными</w:t>
            </w:r>
            <w:r>
              <w:rPr>
                <w:sz w:val="22"/>
                <w:szCs w:val="22"/>
              </w:rPr>
              <w:t xml:space="preserve"> </w:t>
            </w:r>
            <w:r w:rsidRPr="00C12326">
              <w:rPr>
                <w:sz w:val="22"/>
                <w:szCs w:val="22"/>
              </w:rPr>
              <w:t>теоретическими</w:t>
            </w:r>
            <w:r>
              <w:rPr>
                <w:sz w:val="22"/>
                <w:szCs w:val="22"/>
              </w:rPr>
              <w:t xml:space="preserve"> </w:t>
            </w:r>
            <w:r w:rsidRPr="00C12326">
              <w:rPr>
                <w:sz w:val="22"/>
                <w:szCs w:val="22"/>
              </w:rPr>
              <w:t>и практическими</w:t>
            </w:r>
            <w:r>
              <w:rPr>
                <w:sz w:val="22"/>
                <w:szCs w:val="22"/>
              </w:rPr>
              <w:t xml:space="preserve"> </w:t>
            </w:r>
            <w:r w:rsidRPr="00C12326">
              <w:rPr>
                <w:sz w:val="22"/>
                <w:szCs w:val="22"/>
              </w:rPr>
              <w:t>знаниями</w:t>
            </w:r>
            <w:r>
              <w:rPr>
                <w:sz w:val="22"/>
                <w:szCs w:val="22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вопросах разработки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планов</w:t>
            </w:r>
            <w:r w:rsidRPr="005F3482">
              <w:rPr>
                <w:rFonts w:eastAsia="Calibri"/>
                <w:sz w:val="22"/>
                <w:szCs w:val="22"/>
                <w:lang w:eastAsia="en-US"/>
              </w:rPr>
              <w:tab/>
              <w:t xml:space="preserve">и </w:t>
            </w:r>
            <w:r w:rsidRPr="005F3482">
              <w:rPr>
                <w:rFonts w:eastAsia="Calibri"/>
                <w:w w:val="95"/>
                <w:sz w:val="22"/>
                <w:szCs w:val="22"/>
                <w:lang w:eastAsia="en-US"/>
              </w:rPr>
              <w:t xml:space="preserve">программ </w:t>
            </w:r>
            <w:r w:rsidRPr="005F3482">
              <w:rPr>
                <w:rFonts w:eastAsia="Calibri"/>
                <w:sz w:val="22"/>
                <w:szCs w:val="22"/>
                <w:lang w:eastAsia="en-US"/>
              </w:rPr>
              <w:t xml:space="preserve">проведения </w:t>
            </w:r>
            <w:r w:rsidRPr="005F3482">
              <w:rPr>
                <w:rFonts w:eastAsia="Calibri"/>
                <w:w w:val="95"/>
                <w:sz w:val="22"/>
                <w:szCs w:val="22"/>
                <w:lang w:eastAsia="en-US"/>
              </w:rPr>
              <w:t>научно-</w:t>
            </w:r>
            <w:r w:rsidRPr="005F3482">
              <w:rPr>
                <w:rFonts w:eastAsia="Calibri"/>
                <w:sz w:val="22"/>
                <w:szCs w:val="22"/>
                <w:lang w:eastAsia="en-US"/>
              </w:rPr>
              <w:t xml:space="preserve">исследовательских разработок, </w:t>
            </w:r>
            <w:r w:rsidRPr="005F3482">
              <w:rPr>
                <w:rFonts w:eastAsia="Calibri"/>
                <w:w w:val="95"/>
                <w:sz w:val="22"/>
                <w:szCs w:val="22"/>
                <w:lang w:eastAsia="en-US"/>
              </w:rPr>
              <w:t xml:space="preserve">выбора </w:t>
            </w:r>
            <w:r w:rsidRPr="005F3482">
              <w:rPr>
                <w:rFonts w:eastAsia="Calibri"/>
                <w:sz w:val="22"/>
                <w:szCs w:val="22"/>
                <w:lang w:eastAsia="en-US"/>
              </w:rPr>
              <w:t>методов</w:t>
            </w:r>
            <w:r w:rsidRPr="005F3482">
              <w:rPr>
                <w:rFonts w:eastAsia="Calibri"/>
                <w:sz w:val="22"/>
                <w:szCs w:val="22"/>
                <w:lang w:eastAsia="en-US"/>
              </w:rPr>
              <w:tab/>
              <w:t xml:space="preserve">и </w:t>
            </w:r>
            <w:r w:rsidRPr="005F3482">
              <w:rPr>
                <w:rFonts w:eastAsia="Calibri"/>
                <w:w w:val="95"/>
                <w:sz w:val="22"/>
                <w:szCs w:val="22"/>
                <w:lang w:eastAsia="en-US"/>
              </w:rPr>
              <w:t xml:space="preserve">средств </w:t>
            </w:r>
            <w:r w:rsidRPr="005F3482">
              <w:rPr>
                <w:rFonts w:eastAsia="Calibri"/>
                <w:sz w:val="22"/>
                <w:szCs w:val="22"/>
                <w:lang w:eastAsia="en-US"/>
              </w:rPr>
              <w:t>решения новых задач.</w:t>
            </w:r>
          </w:p>
          <w:p w:rsidR="00CB49AF" w:rsidRPr="00C12326" w:rsidRDefault="00CB49AF" w:rsidP="00615D85">
            <w:pPr>
              <w:widowControl w:val="0"/>
              <w:tabs>
                <w:tab w:val="left" w:pos="1208"/>
                <w:tab w:val="left" w:pos="1726"/>
                <w:tab w:val="left" w:pos="1919"/>
                <w:tab w:val="left" w:pos="2014"/>
                <w:tab w:val="left" w:pos="2595"/>
              </w:tabs>
              <w:ind w:left="103" w:right="103"/>
              <w:rPr>
                <w:rFonts w:eastAsia="Calibri"/>
                <w:lang w:eastAsia="en-US"/>
              </w:rPr>
            </w:pPr>
            <w:r w:rsidRPr="00C12326">
              <w:rPr>
                <w:rFonts w:eastAsia="Calibri"/>
                <w:sz w:val="22"/>
                <w:szCs w:val="22"/>
                <w:lang w:eastAsia="en-US"/>
              </w:rPr>
              <w:t>У-ПК-2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D75C2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w w:val="95"/>
                <w:sz w:val="22"/>
                <w:szCs w:val="22"/>
                <w:lang w:eastAsia="en-US"/>
              </w:rPr>
              <w:t>У</w:t>
            </w:r>
            <w:proofErr w:type="gramEnd"/>
            <w:r w:rsidRPr="00C12326">
              <w:rPr>
                <w:rFonts w:eastAsia="Calibri"/>
                <w:w w:val="95"/>
                <w:sz w:val="22"/>
                <w:szCs w:val="22"/>
                <w:lang w:eastAsia="en-US"/>
              </w:rPr>
              <w:t>меть:</w:t>
            </w:r>
            <w:r>
              <w:rPr>
                <w:rFonts w:eastAsia="Calibri"/>
                <w:w w:val="95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самостоятельно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 xml:space="preserve">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технически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w w:val="95"/>
                <w:sz w:val="22"/>
                <w:szCs w:val="22"/>
                <w:lang w:eastAsia="en-US"/>
              </w:rPr>
              <w:t>грамотно</w:t>
            </w:r>
            <w:r>
              <w:rPr>
                <w:rFonts w:eastAsia="Calibri"/>
                <w:w w:val="95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обеспечивать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разработку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планов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ab/>
              <w:t>и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ab/>
            </w:r>
            <w:r w:rsidRPr="00C12326">
              <w:rPr>
                <w:rFonts w:eastAsia="Calibri"/>
                <w:w w:val="95"/>
                <w:sz w:val="22"/>
                <w:szCs w:val="22"/>
                <w:lang w:eastAsia="en-US"/>
              </w:rPr>
              <w:t>программ</w:t>
            </w:r>
            <w:r>
              <w:rPr>
                <w:rFonts w:eastAsia="Calibri"/>
                <w:w w:val="95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проведения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w w:val="95"/>
                <w:sz w:val="22"/>
                <w:szCs w:val="22"/>
                <w:lang w:eastAsia="en-US"/>
              </w:rPr>
              <w:t>научно-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исследовательских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разработок,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w w:val="95"/>
                <w:sz w:val="22"/>
                <w:szCs w:val="22"/>
                <w:lang w:eastAsia="en-US"/>
              </w:rPr>
              <w:t>выбор</w:t>
            </w:r>
            <w:r>
              <w:rPr>
                <w:rFonts w:eastAsia="Calibri"/>
                <w:w w:val="95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методов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ab/>
              <w:t>и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ab/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ab/>
            </w:r>
            <w:r w:rsidRPr="00C12326">
              <w:rPr>
                <w:rFonts w:eastAsia="Calibri"/>
                <w:w w:val="95"/>
                <w:sz w:val="22"/>
                <w:szCs w:val="22"/>
                <w:lang w:eastAsia="en-US"/>
              </w:rPr>
              <w:t>средств</w:t>
            </w:r>
            <w:r>
              <w:rPr>
                <w:rFonts w:eastAsia="Calibri"/>
                <w:w w:val="95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решения</w:t>
            </w:r>
            <w:r w:rsidR="00D75C2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новых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задач.</w:t>
            </w:r>
          </w:p>
          <w:p w:rsidR="00CB49AF" w:rsidRPr="00C12326" w:rsidRDefault="00CB49AF" w:rsidP="00D75C2B">
            <w:pPr>
              <w:widowControl w:val="0"/>
              <w:autoSpaceDE w:val="0"/>
              <w:autoSpaceDN w:val="0"/>
              <w:spacing w:line="264" w:lineRule="exact"/>
              <w:ind w:left="109"/>
              <w:rPr>
                <w:lang w:eastAsia="en-US"/>
              </w:rPr>
            </w:pPr>
            <w:r w:rsidRPr="00C12326">
              <w:rPr>
                <w:rFonts w:eastAsia="Calibri"/>
                <w:sz w:val="22"/>
                <w:szCs w:val="22"/>
                <w:lang w:eastAsia="en-US"/>
              </w:rPr>
              <w:t>В-ПК-2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w w:val="95"/>
                <w:sz w:val="22"/>
                <w:szCs w:val="22"/>
                <w:lang w:eastAsia="en-US"/>
              </w:rPr>
              <w:t>В</w:t>
            </w:r>
            <w:proofErr w:type="gramEnd"/>
            <w:r w:rsidRPr="00C12326">
              <w:rPr>
                <w:rFonts w:eastAsia="Calibri"/>
                <w:w w:val="95"/>
                <w:sz w:val="22"/>
                <w:szCs w:val="22"/>
                <w:lang w:eastAsia="en-US"/>
              </w:rPr>
              <w:t>ладеть:</w:t>
            </w:r>
            <w:r>
              <w:rPr>
                <w:rFonts w:eastAsia="Calibri"/>
                <w:w w:val="95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навыками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w w:val="95"/>
                <w:sz w:val="22"/>
                <w:szCs w:val="22"/>
                <w:lang w:eastAsia="en-US"/>
              </w:rPr>
              <w:t>критического</w:t>
            </w:r>
            <w:r>
              <w:rPr>
                <w:rFonts w:eastAsia="Calibri"/>
                <w:w w:val="95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анализа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w w:val="95"/>
                <w:sz w:val="22"/>
                <w:szCs w:val="22"/>
                <w:lang w:eastAsia="en-US"/>
              </w:rPr>
              <w:t>вопросах</w:t>
            </w:r>
            <w:r>
              <w:rPr>
                <w:rFonts w:eastAsia="Calibri"/>
                <w:w w:val="95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разработки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ab/>
              <w:t>планов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и программ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ab/>
            </w:r>
            <w:r w:rsidRPr="00C12326">
              <w:rPr>
                <w:rFonts w:eastAsia="Calibri"/>
                <w:w w:val="95"/>
                <w:sz w:val="22"/>
                <w:szCs w:val="22"/>
                <w:lang w:eastAsia="en-US"/>
              </w:rPr>
              <w:t>проведения</w:t>
            </w:r>
            <w:r>
              <w:rPr>
                <w:rFonts w:eastAsia="Calibri"/>
                <w:w w:val="95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научно-исследовательски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х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разработок,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выбора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методов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w w:val="95"/>
                <w:sz w:val="22"/>
                <w:szCs w:val="22"/>
                <w:lang w:eastAsia="en-US"/>
              </w:rPr>
              <w:t>средств</w:t>
            </w:r>
            <w:r>
              <w:rPr>
                <w:rFonts w:eastAsia="Calibri"/>
                <w:w w:val="95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решения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новых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2326">
              <w:rPr>
                <w:rFonts w:eastAsia="Calibri"/>
                <w:sz w:val="22"/>
                <w:szCs w:val="22"/>
                <w:lang w:eastAsia="en-US"/>
              </w:rPr>
              <w:t>задач.</w:t>
            </w:r>
          </w:p>
        </w:tc>
        <w:tc>
          <w:tcPr>
            <w:tcW w:w="3339" w:type="dxa"/>
            <w:shd w:val="clear" w:color="auto" w:fill="auto"/>
          </w:tcPr>
          <w:p w:rsidR="00CB49AF" w:rsidRPr="005F3482" w:rsidRDefault="00CB49AF" w:rsidP="00615D85">
            <w:pPr>
              <w:widowControl w:val="0"/>
              <w:autoSpaceDE w:val="0"/>
              <w:autoSpaceDN w:val="0"/>
              <w:ind w:left="69"/>
              <w:rPr>
                <w:rFonts w:eastAsia="Calibri"/>
                <w:lang w:eastAsia="en-US"/>
              </w:rPr>
            </w:pPr>
            <w:r w:rsidRPr="005F3482">
              <w:rPr>
                <w:rFonts w:eastAsia="Calibri"/>
                <w:sz w:val="22"/>
                <w:szCs w:val="22"/>
                <w:lang w:eastAsia="en-US"/>
              </w:rPr>
              <w:t>Профессиональный</w:t>
            </w:r>
            <w:r w:rsidR="00D75C2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F3482">
              <w:rPr>
                <w:rFonts w:eastAsia="Calibri"/>
                <w:sz w:val="22"/>
                <w:szCs w:val="22"/>
                <w:lang w:eastAsia="en-US"/>
              </w:rPr>
              <w:t xml:space="preserve">стандарт «24.075. Инженер-исследователь в области </w:t>
            </w:r>
            <w:r w:rsidRPr="005F3482">
              <w:rPr>
                <w:rFonts w:eastAsia="Calibri"/>
                <w:w w:val="95"/>
                <w:sz w:val="22"/>
                <w:szCs w:val="22"/>
                <w:lang w:eastAsia="en-US"/>
              </w:rPr>
              <w:t xml:space="preserve">разделения </w:t>
            </w:r>
            <w:r w:rsidRPr="005F3482">
              <w:rPr>
                <w:rFonts w:eastAsia="Calibri"/>
                <w:sz w:val="22"/>
                <w:szCs w:val="22"/>
                <w:lang w:eastAsia="en-US"/>
              </w:rPr>
              <w:t>изотопов»</w:t>
            </w:r>
          </w:p>
          <w:p w:rsidR="00CB49AF" w:rsidRPr="005F3482" w:rsidRDefault="00CB49AF" w:rsidP="00615D85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  <w:p w:rsidR="00CB49AF" w:rsidRPr="005F3482" w:rsidRDefault="00CB49AF" w:rsidP="00615D85">
            <w:pPr>
              <w:widowControl w:val="0"/>
              <w:autoSpaceDE w:val="0"/>
              <w:autoSpaceDN w:val="0"/>
              <w:rPr>
                <w:b/>
                <w:lang w:eastAsia="en-US"/>
              </w:rPr>
            </w:pPr>
          </w:p>
          <w:p w:rsidR="00CB49AF" w:rsidRPr="005F3482" w:rsidRDefault="00CB49AF" w:rsidP="00615D85">
            <w:pPr>
              <w:widowControl w:val="0"/>
              <w:autoSpaceDE w:val="0"/>
              <w:autoSpaceDN w:val="0"/>
              <w:ind w:left="107" w:right="934"/>
              <w:rPr>
                <w:lang w:eastAsia="en-US"/>
              </w:rPr>
            </w:pPr>
            <w:r w:rsidRPr="005F3482">
              <w:rPr>
                <w:sz w:val="22"/>
                <w:szCs w:val="22"/>
                <w:lang w:eastAsia="en-US"/>
              </w:rPr>
              <w:t>Обобщенная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F3482">
              <w:rPr>
                <w:sz w:val="22"/>
                <w:szCs w:val="22"/>
                <w:lang w:eastAsia="en-US"/>
              </w:rPr>
              <w:t>трудовая</w:t>
            </w:r>
            <w:r w:rsidR="00D75C2B">
              <w:rPr>
                <w:sz w:val="22"/>
                <w:szCs w:val="22"/>
                <w:lang w:eastAsia="en-US"/>
              </w:rPr>
              <w:t xml:space="preserve"> </w:t>
            </w:r>
            <w:r w:rsidRPr="005F3482">
              <w:rPr>
                <w:sz w:val="22"/>
                <w:szCs w:val="22"/>
                <w:lang w:eastAsia="en-US"/>
              </w:rPr>
              <w:t>функция</w:t>
            </w:r>
          </w:p>
          <w:p w:rsidR="00CB49AF" w:rsidRPr="005F3482" w:rsidRDefault="00CB49AF" w:rsidP="00615D85">
            <w:pPr>
              <w:widowControl w:val="0"/>
              <w:autoSpaceDE w:val="0"/>
              <w:autoSpaceDN w:val="0"/>
              <w:rPr>
                <w:b/>
                <w:lang w:eastAsia="en-US"/>
              </w:rPr>
            </w:pPr>
          </w:p>
          <w:p w:rsidR="00CB49AF" w:rsidRPr="005F3482" w:rsidRDefault="00CB49AF" w:rsidP="00615D85">
            <w:pPr>
              <w:widowControl w:val="0"/>
              <w:autoSpaceDE w:val="0"/>
              <w:autoSpaceDN w:val="0"/>
              <w:ind w:left="103"/>
              <w:rPr>
                <w:rFonts w:eastAsia="Calibri"/>
                <w:lang w:eastAsia="en-US"/>
              </w:rPr>
            </w:pPr>
            <w:r w:rsidRPr="005F3482">
              <w:rPr>
                <w:rFonts w:eastAsia="Calibri"/>
                <w:sz w:val="22"/>
                <w:szCs w:val="22"/>
                <w:lang w:val="en-US" w:eastAsia="en-US"/>
              </w:rPr>
              <w:t>B</w:t>
            </w:r>
            <w:r w:rsidRPr="005F3482">
              <w:rPr>
                <w:rFonts w:eastAsia="Calibri"/>
                <w:sz w:val="22"/>
                <w:szCs w:val="22"/>
                <w:lang w:eastAsia="en-US"/>
              </w:rPr>
              <w:t>/01.7.</w:t>
            </w:r>
          </w:p>
          <w:p w:rsidR="00CB49AF" w:rsidRPr="00C12326" w:rsidRDefault="00CB49AF" w:rsidP="00615D85">
            <w:pPr>
              <w:widowControl w:val="0"/>
              <w:autoSpaceDE w:val="0"/>
              <w:autoSpaceDN w:val="0"/>
              <w:ind w:left="107" w:right="190"/>
              <w:rPr>
                <w:lang w:eastAsia="en-US"/>
              </w:rPr>
            </w:pPr>
            <w:r w:rsidRPr="005F3482">
              <w:rPr>
                <w:rFonts w:eastAsia="Calibri"/>
                <w:sz w:val="22"/>
                <w:szCs w:val="22"/>
                <w:lang w:eastAsia="en-US"/>
              </w:rPr>
              <w:t xml:space="preserve">Планирование проведения </w:t>
            </w:r>
            <w:r w:rsidRPr="00D75C2B">
              <w:rPr>
                <w:rFonts w:eastAsia="Calibri"/>
                <w:sz w:val="22"/>
                <w:szCs w:val="22"/>
                <w:lang w:eastAsia="en-US"/>
              </w:rPr>
              <w:t>экспериментальны</w:t>
            </w:r>
            <w:r w:rsidRPr="005F3482">
              <w:rPr>
                <w:rFonts w:eastAsia="Calibri"/>
                <w:sz w:val="22"/>
                <w:szCs w:val="22"/>
                <w:lang w:eastAsia="en-US"/>
              </w:rPr>
              <w:t>х работ на создаваемых установках по разделению изотопов</w:t>
            </w:r>
          </w:p>
        </w:tc>
      </w:tr>
      <w:tr w:rsidR="00CB49AF" w:rsidRPr="003B2FA9" w:rsidTr="00615D85">
        <w:trPr>
          <w:trHeight w:val="415"/>
        </w:trPr>
        <w:tc>
          <w:tcPr>
            <w:tcW w:w="2804" w:type="dxa"/>
            <w:shd w:val="clear" w:color="auto" w:fill="auto"/>
          </w:tcPr>
          <w:p w:rsidR="00CB49AF" w:rsidRPr="00D75C2B" w:rsidRDefault="00CB49AF" w:rsidP="00615D85">
            <w:pPr>
              <w:pStyle w:val="TableParagraph"/>
              <w:tabs>
                <w:tab w:val="left" w:pos="709"/>
                <w:tab w:val="left" w:pos="1690"/>
              </w:tabs>
              <w:ind w:left="103" w:right="103"/>
              <w:rPr>
                <w:rFonts w:ascii="Times New Roman" w:eastAsia="Times New Roman" w:hAnsi="Times New Roman"/>
                <w:lang w:val="ru-RU"/>
              </w:rPr>
            </w:pPr>
            <w:r w:rsidRPr="00D75C2B">
              <w:rPr>
                <w:rFonts w:ascii="Times New Roman" w:eastAsia="Times New Roman" w:hAnsi="Times New Roman"/>
                <w:lang w:val="ru-RU"/>
              </w:rPr>
              <w:lastRenderedPageBreak/>
              <w:t>Разработка планов, программ и методик проведения исследований материалов и технологических</w:t>
            </w:r>
            <w:r w:rsidRPr="00D75C2B">
              <w:rPr>
                <w:rFonts w:ascii="Times New Roman" w:eastAsia="Times New Roman" w:hAnsi="Times New Roman"/>
                <w:lang w:val="ru-RU"/>
              </w:rPr>
              <w:tab/>
              <w:t>процесс сов, являющихся объектами профессиональной деятельности.</w:t>
            </w:r>
          </w:p>
        </w:tc>
        <w:tc>
          <w:tcPr>
            <w:tcW w:w="2269" w:type="dxa"/>
            <w:shd w:val="clear" w:color="auto" w:fill="auto"/>
          </w:tcPr>
          <w:p w:rsidR="00CB49AF" w:rsidRPr="00D75C2B" w:rsidRDefault="00CB49AF" w:rsidP="00D75C2B">
            <w:pPr>
              <w:widowControl w:val="0"/>
              <w:autoSpaceDE w:val="0"/>
              <w:autoSpaceDN w:val="0"/>
              <w:ind w:left="107"/>
              <w:rPr>
                <w:sz w:val="22"/>
                <w:szCs w:val="22"/>
                <w:lang w:eastAsia="en-US"/>
              </w:rPr>
            </w:pPr>
            <w:r w:rsidRPr="00D75C2B">
              <w:rPr>
                <w:sz w:val="22"/>
                <w:szCs w:val="22"/>
                <w:lang w:eastAsia="en-US"/>
              </w:rPr>
              <w:t>Цирконий, уран, плутоний и другие трансурановые элементы, радиоактивные элементы естественного происхождения и продук</w:t>
            </w:r>
            <w:r w:rsidR="00D75C2B" w:rsidRPr="00D75C2B">
              <w:rPr>
                <w:sz w:val="22"/>
                <w:szCs w:val="22"/>
                <w:lang w:eastAsia="en-US"/>
              </w:rPr>
              <w:t>ты</w:t>
            </w:r>
            <w:r w:rsidRPr="00D75C2B">
              <w:rPr>
                <w:sz w:val="22"/>
                <w:szCs w:val="22"/>
                <w:lang w:eastAsia="en-US"/>
              </w:rPr>
              <w:t xml:space="preserve">, образовавшиеся в ядерных реакторах и при облучении мишеней на ускорителях в виде руд, концентратов и вторичного сырья, а также процессы обращения с ними, выделения и </w:t>
            </w:r>
            <w:r w:rsidRPr="00D75C2B">
              <w:rPr>
                <w:sz w:val="22"/>
                <w:szCs w:val="22"/>
                <w:lang w:eastAsia="en-US"/>
              </w:rPr>
              <w:lastRenderedPageBreak/>
              <w:t>аффинажа целевых продуктов</w:t>
            </w:r>
          </w:p>
        </w:tc>
        <w:tc>
          <w:tcPr>
            <w:tcW w:w="2619" w:type="dxa"/>
            <w:shd w:val="clear" w:color="auto" w:fill="auto"/>
          </w:tcPr>
          <w:p w:rsidR="00CB49AF" w:rsidRPr="005E6403" w:rsidRDefault="00CB49AF" w:rsidP="00615D85">
            <w:pPr>
              <w:widowControl w:val="0"/>
              <w:autoSpaceDE w:val="0"/>
              <w:autoSpaceDN w:val="0"/>
              <w:ind w:left="107" w:right="415"/>
              <w:rPr>
                <w:rFonts w:eastAsia="Calibri"/>
                <w:lang w:eastAsia="en-US"/>
              </w:rPr>
            </w:pPr>
            <w:r w:rsidRPr="005E6403">
              <w:rPr>
                <w:sz w:val="22"/>
                <w:szCs w:val="22"/>
                <w:lang w:eastAsia="en-US"/>
              </w:rPr>
              <w:lastRenderedPageBreak/>
              <w:t xml:space="preserve">ПК-3.2 </w:t>
            </w:r>
            <w:proofErr w:type="gramStart"/>
            <w:r w:rsidRPr="005E6403">
              <w:rPr>
                <w:sz w:val="22"/>
                <w:szCs w:val="22"/>
                <w:lang w:eastAsia="en-US"/>
              </w:rPr>
              <w:t>Способен</w:t>
            </w:r>
            <w:proofErr w:type="gramEnd"/>
            <w:r w:rsidRPr="005E6403">
              <w:rPr>
                <w:sz w:val="22"/>
                <w:szCs w:val="22"/>
                <w:lang w:eastAsia="en-US"/>
              </w:rPr>
              <w:t xml:space="preserve"> обеспечить безопасное проведение работ с использованием радиоактивных веществ, проводить радиометрические измерения, использовать современное аналитическое оборудование при проведении научных исследований и корректно обрабатывать экспериментальные данные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758" w:type="dxa"/>
            <w:shd w:val="clear" w:color="auto" w:fill="auto"/>
          </w:tcPr>
          <w:p w:rsidR="00CB49AF" w:rsidRPr="00DF4B90" w:rsidRDefault="00CB49AF" w:rsidP="00615D85">
            <w:pPr>
              <w:tabs>
                <w:tab w:val="left" w:pos="1362"/>
                <w:tab w:val="left" w:pos="1575"/>
                <w:tab w:val="left" w:pos="2081"/>
                <w:tab w:val="left" w:pos="2347"/>
                <w:tab w:val="left" w:pos="2617"/>
              </w:tabs>
              <w:ind w:left="103" w:right="103"/>
              <w:rPr>
                <w:rFonts w:eastAsia="Calibri"/>
                <w:lang w:eastAsia="en-US"/>
              </w:rPr>
            </w:pPr>
            <w:r>
              <w:t>З-ПК-3.2</w:t>
            </w:r>
            <w:proofErr w:type="gramStart"/>
            <w:r>
              <w:t xml:space="preserve"> </w:t>
            </w:r>
            <w:r>
              <w:rPr>
                <w:w w:val="95"/>
              </w:rPr>
              <w:t>З</w:t>
            </w:r>
            <w:proofErr w:type="gramEnd"/>
            <w:r>
              <w:rPr>
                <w:w w:val="95"/>
              </w:rPr>
              <w:t>нать</w:t>
            </w:r>
            <w:r w:rsidR="00D75C2B">
              <w:rPr>
                <w:w w:val="95"/>
              </w:rPr>
              <w:t xml:space="preserve"> </w:t>
            </w:r>
            <w:r>
              <w:t xml:space="preserve">современные методы и методики </w:t>
            </w:r>
            <w:r>
              <w:rPr>
                <w:w w:val="95"/>
              </w:rPr>
              <w:t xml:space="preserve">проведения </w:t>
            </w:r>
            <w:r>
              <w:t>исследований</w:t>
            </w:r>
            <w:r>
              <w:tab/>
              <w:t xml:space="preserve">и технические характеристики используемого научного оборудования, </w:t>
            </w:r>
            <w:r>
              <w:rPr>
                <w:w w:val="95"/>
              </w:rPr>
              <w:t xml:space="preserve">методы </w:t>
            </w:r>
            <w:r>
              <w:t xml:space="preserve">обработки, обобщения и анализа </w:t>
            </w:r>
            <w:r>
              <w:rPr>
                <w:w w:val="95"/>
              </w:rPr>
              <w:t xml:space="preserve">полученных </w:t>
            </w:r>
            <w:r>
              <w:t>экспериментальных данных при</w:t>
            </w:r>
            <w:r>
              <w:tab/>
              <w:t>работе</w:t>
            </w:r>
            <w:r>
              <w:tab/>
            </w:r>
            <w:r>
              <w:rPr>
                <w:w w:val="95"/>
              </w:rPr>
              <w:t xml:space="preserve">с </w:t>
            </w:r>
            <w:r>
              <w:t xml:space="preserve">радиоактивными и ядерными материалами. </w:t>
            </w:r>
            <w:r w:rsidRPr="00DF4B90">
              <w:rPr>
                <w:rFonts w:eastAsia="Calibri"/>
                <w:lang w:eastAsia="en-US"/>
              </w:rPr>
              <w:t>У-ПК-3.2</w:t>
            </w:r>
            <w:proofErr w:type="gramStart"/>
            <w:r>
              <w:rPr>
                <w:rFonts w:eastAsia="Calibri"/>
                <w:lang w:eastAsia="en-US"/>
              </w:rPr>
              <w:t xml:space="preserve"> </w:t>
            </w:r>
            <w:r w:rsidRPr="00DF4B90">
              <w:rPr>
                <w:rFonts w:eastAsia="Calibri"/>
                <w:w w:val="95"/>
                <w:lang w:eastAsia="en-US"/>
              </w:rPr>
              <w:t>У</w:t>
            </w:r>
            <w:proofErr w:type="gramEnd"/>
            <w:r w:rsidRPr="00DF4B90">
              <w:rPr>
                <w:rFonts w:eastAsia="Calibri"/>
                <w:w w:val="95"/>
                <w:lang w:eastAsia="en-US"/>
              </w:rPr>
              <w:t>меть</w:t>
            </w:r>
            <w:r w:rsidR="00D75C2B">
              <w:rPr>
                <w:rFonts w:eastAsia="Calibri"/>
                <w:w w:val="95"/>
                <w:lang w:eastAsia="en-US"/>
              </w:rPr>
              <w:t xml:space="preserve"> </w:t>
            </w:r>
            <w:r w:rsidRPr="00DF4B90">
              <w:rPr>
                <w:rFonts w:eastAsia="Calibri"/>
                <w:lang w:eastAsia="en-US"/>
              </w:rPr>
              <w:t>выбирать,</w:t>
            </w:r>
            <w:r w:rsidRPr="00DF4B90">
              <w:rPr>
                <w:rFonts w:eastAsia="Calibri"/>
                <w:lang w:eastAsia="en-US"/>
              </w:rPr>
              <w:tab/>
            </w:r>
            <w:r w:rsidRPr="00DF4B90">
              <w:rPr>
                <w:rFonts w:eastAsia="Calibri"/>
                <w:w w:val="95"/>
                <w:lang w:eastAsia="en-US"/>
              </w:rPr>
              <w:t>использовать</w:t>
            </w:r>
            <w:r>
              <w:rPr>
                <w:rFonts w:eastAsia="Calibri"/>
                <w:w w:val="95"/>
                <w:lang w:eastAsia="en-US"/>
              </w:rPr>
              <w:t xml:space="preserve"> </w:t>
            </w:r>
            <w:r w:rsidRPr="00DF4B90"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F4B90">
              <w:rPr>
                <w:rFonts w:eastAsia="Calibri"/>
                <w:lang w:eastAsia="en-US"/>
              </w:rPr>
              <w:t>разрабатывать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F4B90">
              <w:rPr>
                <w:rFonts w:eastAsia="Calibri"/>
                <w:lang w:eastAsia="en-US"/>
              </w:rPr>
              <w:t>методы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F4B90">
              <w:rPr>
                <w:rFonts w:eastAsia="Calibri"/>
                <w:lang w:eastAsia="en-US"/>
              </w:rPr>
              <w:t>исследований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F4B90">
              <w:rPr>
                <w:rFonts w:eastAsia="Calibri"/>
                <w:lang w:eastAsia="en-US"/>
              </w:rPr>
              <w:tab/>
            </w:r>
            <w:r w:rsidRPr="00DF4B90">
              <w:rPr>
                <w:rFonts w:eastAsia="Calibri"/>
                <w:w w:val="95"/>
                <w:lang w:eastAsia="en-US"/>
              </w:rPr>
              <w:t>для</w:t>
            </w:r>
            <w:r>
              <w:rPr>
                <w:rFonts w:eastAsia="Calibri"/>
                <w:w w:val="95"/>
                <w:lang w:eastAsia="en-US"/>
              </w:rPr>
              <w:t xml:space="preserve"> </w:t>
            </w:r>
            <w:r w:rsidRPr="00DF4B90">
              <w:rPr>
                <w:rFonts w:eastAsia="Calibri"/>
                <w:lang w:eastAsia="en-US"/>
              </w:rPr>
              <w:t>решения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F4B90">
              <w:rPr>
                <w:rFonts w:eastAsia="Calibri"/>
                <w:lang w:eastAsia="en-US"/>
              </w:rPr>
              <w:t>фундаментальных</w:t>
            </w:r>
            <w:r w:rsidRPr="00DF4B90">
              <w:rPr>
                <w:rFonts w:eastAsia="Calibri"/>
                <w:lang w:eastAsia="en-US"/>
              </w:rPr>
              <w:tab/>
              <w:t>и прикладных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F4B90">
              <w:rPr>
                <w:rFonts w:eastAsia="Calibri"/>
                <w:lang w:eastAsia="en-US"/>
              </w:rPr>
              <w:t>задач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F4B90">
              <w:rPr>
                <w:rFonts w:eastAsia="Calibri"/>
                <w:lang w:eastAsia="en-US"/>
              </w:rPr>
              <w:t>при работе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F4B90">
              <w:rPr>
                <w:rFonts w:eastAsia="Calibri"/>
                <w:w w:val="95"/>
                <w:lang w:eastAsia="en-US"/>
              </w:rPr>
              <w:t>с</w:t>
            </w:r>
            <w:r>
              <w:rPr>
                <w:rFonts w:eastAsia="Calibri"/>
                <w:w w:val="95"/>
                <w:lang w:eastAsia="en-US"/>
              </w:rPr>
              <w:t xml:space="preserve"> </w:t>
            </w:r>
            <w:r w:rsidRPr="00DF4B90">
              <w:rPr>
                <w:rFonts w:eastAsia="Calibri"/>
                <w:lang w:eastAsia="en-US"/>
              </w:rPr>
              <w:t>радиоактивными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F4B90">
              <w:rPr>
                <w:rFonts w:eastAsia="Calibri"/>
                <w:lang w:eastAsia="en-US"/>
              </w:rPr>
              <w:t>и ядерными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F4B90">
              <w:rPr>
                <w:rFonts w:eastAsia="Calibri"/>
                <w:lang w:eastAsia="en-US"/>
              </w:rPr>
              <w:t>материалами</w:t>
            </w:r>
            <w:r>
              <w:rPr>
                <w:rFonts w:eastAsia="Calibri"/>
                <w:lang w:eastAsia="en-US"/>
              </w:rPr>
              <w:t>.</w:t>
            </w:r>
          </w:p>
          <w:p w:rsidR="00CB49AF" w:rsidRPr="005E6403" w:rsidRDefault="00CB49AF" w:rsidP="00615D85">
            <w:pPr>
              <w:widowControl w:val="0"/>
              <w:autoSpaceDE w:val="0"/>
              <w:autoSpaceDN w:val="0"/>
              <w:spacing w:line="264" w:lineRule="exact"/>
              <w:ind w:left="109"/>
              <w:rPr>
                <w:rFonts w:eastAsia="Calibri"/>
                <w:lang w:eastAsia="en-US"/>
              </w:rPr>
            </w:pPr>
            <w:r w:rsidRPr="00DF4B90">
              <w:rPr>
                <w:rFonts w:eastAsia="Calibri"/>
                <w:lang w:eastAsia="en-US"/>
              </w:rPr>
              <w:lastRenderedPageBreak/>
              <w:t>В-ПК-3.2</w:t>
            </w:r>
            <w:proofErr w:type="gramStart"/>
            <w:r>
              <w:rPr>
                <w:rFonts w:eastAsia="Calibri"/>
                <w:lang w:eastAsia="en-US"/>
              </w:rPr>
              <w:t xml:space="preserve"> </w:t>
            </w:r>
            <w:r w:rsidRPr="00DF4B90">
              <w:rPr>
                <w:rFonts w:eastAsia="Calibri"/>
                <w:w w:val="95"/>
                <w:lang w:eastAsia="en-US"/>
              </w:rPr>
              <w:t>В</w:t>
            </w:r>
            <w:proofErr w:type="gramEnd"/>
            <w:r w:rsidRPr="00DF4B90">
              <w:rPr>
                <w:rFonts w:eastAsia="Calibri"/>
                <w:w w:val="95"/>
                <w:lang w:eastAsia="en-US"/>
              </w:rPr>
              <w:t>ладеть</w:t>
            </w:r>
            <w:r w:rsidR="00D75C2B">
              <w:rPr>
                <w:rFonts w:eastAsia="Calibri"/>
                <w:w w:val="95"/>
                <w:lang w:eastAsia="en-US"/>
              </w:rPr>
              <w:t xml:space="preserve"> </w:t>
            </w:r>
            <w:r w:rsidRPr="00DF4B90">
              <w:rPr>
                <w:rFonts w:eastAsia="Calibri"/>
                <w:lang w:eastAsia="en-US"/>
              </w:rPr>
              <w:t>информационной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F4B90">
              <w:rPr>
                <w:rFonts w:eastAsia="Calibri"/>
                <w:lang w:eastAsia="en-US"/>
              </w:rPr>
              <w:t>компетентностью,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F4B90">
              <w:rPr>
                <w:rFonts w:eastAsia="Calibri"/>
                <w:lang w:eastAsia="en-US"/>
              </w:rPr>
              <w:t>методами и методиками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F4B90">
              <w:rPr>
                <w:rFonts w:eastAsia="Calibri"/>
                <w:lang w:eastAsia="en-US"/>
              </w:rPr>
              <w:t>обработки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F4B90">
              <w:rPr>
                <w:rFonts w:eastAsia="Calibri"/>
                <w:w w:val="95"/>
                <w:lang w:eastAsia="en-US"/>
              </w:rPr>
              <w:t>результатов</w:t>
            </w:r>
            <w:r>
              <w:rPr>
                <w:rFonts w:eastAsia="Calibri"/>
                <w:w w:val="95"/>
                <w:lang w:eastAsia="en-US"/>
              </w:rPr>
              <w:t xml:space="preserve"> </w:t>
            </w:r>
            <w:r w:rsidRPr="00DF4B90">
              <w:rPr>
                <w:rFonts w:eastAsia="Calibri"/>
                <w:lang w:eastAsia="en-US"/>
              </w:rPr>
              <w:t>НИР</w:t>
            </w:r>
            <w:r w:rsidRPr="00DF4B90">
              <w:rPr>
                <w:rFonts w:eastAsia="Calibri"/>
                <w:lang w:eastAsia="en-US"/>
              </w:rPr>
              <w:tab/>
              <w:t>при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F4B90">
              <w:rPr>
                <w:rFonts w:eastAsia="Calibri"/>
                <w:lang w:eastAsia="en-US"/>
              </w:rPr>
              <w:t>работе</w:t>
            </w:r>
            <w:r>
              <w:rPr>
                <w:rFonts w:eastAsia="Calibri"/>
                <w:lang w:eastAsia="en-US"/>
              </w:rPr>
              <w:t xml:space="preserve">  </w:t>
            </w:r>
            <w:r w:rsidRPr="00DF4B90">
              <w:rPr>
                <w:rFonts w:eastAsia="Calibri"/>
                <w:w w:val="95"/>
                <w:lang w:eastAsia="en-US"/>
              </w:rPr>
              <w:t>с</w:t>
            </w:r>
            <w:r>
              <w:rPr>
                <w:rFonts w:eastAsia="Calibri"/>
                <w:w w:val="95"/>
                <w:lang w:eastAsia="en-US"/>
              </w:rPr>
              <w:t xml:space="preserve"> </w:t>
            </w:r>
            <w:r w:rsidRPr="00DF4B90">
              <w:rPr>
                <w:rFonts w:eastAsia="Calibri"/>
                <w:lang w:eastAsia="en-US"/>
              </w:rPr>
              <w:t>радиоактивными</w:t>
            </w:r>
            <w:r w:rsidRPr="00DF4B90">
              <w:rPr>
                <w:rFonts w:eastAsia="Calibri"/>
                <w:lang w:eastAsia="en-US"/>
              </w:rPr>
              <w:tab/>
              <w:t>и ядерными</w:t>
            </w:r>
            <w:r w:rsidRPr="00DF4B90">
              <w:rPr>
                <w:rFonts w:eastAsia="Calibri"/>
                <w:lang w:eastAsia="en-US"/>
              </w:rPr>
              <w:tab/>
            </w:r>
            <w:r w:rsidRPr="00DF4B90">
              <w:rPr>
                <w:rFonts w:eastAsia="Calibri"/>
                <w:w w:val="95"/>
                <w:lang w:eastAsia="en-US"/>
              </w:rPr>
              <w:t>материалами,</w:t>
            </w:r>
            <w:r>
              <w:rPr>
                <w:rFonts w:eastAsia="Calibri"/>
                <w:w w:val="95"/>
                <w:lang w:eastAsia="en-US"/>
              </w:rPr>
              <w:t xml:space="preserve"> </w:t>
            </w:r>
            <w:r w:rsidRPr="00DF4B90">
              <w:rPr>
                <w:rFonts w:eastAsia="Calibri"/>
                <w:lang w:eastAsia="en-US"/>
              </w:rPr>
              <w:t>правильно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F4B90">
              <w:rPr>
                <w:rFonts w:eastAsia="Calibri"/>
                <w:w w:val="95"/>
                <w:lang w:eastAsia="en-US"/>
              </w:rPr>
              <w:t>оформляет</w:t>
            </w:r>
            <w:r>
              <w:rPr>
                <w:rFonts w:eastAsia="Calibri"/>
                <w:w w:val="95"/>
                <w:lang w:eastAsia="en-US"/>
              </w:rPr>
              <w:t xml:space="preserve"> </w:t>
            </w:r>
            <w:r w:rsidRPr="00DF4B90">
              <w:rPr>
                <w:rFonts w:eastAsia="Calibri"/>
                <w:lang w:eastAsia="en-US"/>
              </w:rPr>
              <w:t>отчеты,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F4B90">
              <w:rPr>
                <w:rFonts w:eastAsia="Calibri"/>
                <w:w w:val="95"/>
                <w:lang w:eastAsia="en-US"/>
              </w:rPr>
              <w:t>обзоры,</w:t>
            </w:r>
            <w:r>
              <w:rPr>
                <w:rFonts w:eastAsia="Calibri"/>
                <w:w w:val="95"/>
                <w:lang w:eastAsia="en-US"/>
              </w:rPr>
              <w:t xml:space="preserve"> </w:t>
            </w:r>
            <w:r w:rsidRPr="00DF4B90">
              <w:rPr>
                <w:rFonts w:eastAsia="Calibri"/>
                <w:lang w:eastAsia="en-US"/>
              </w:rPr>
              <w:t>публикации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F4B90"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F4B90">
              <w:rPr>
                <w:rFonts w:eastAsia="Calibri"/>
                <w:lang w:eastAsia="en-US"/>
              </w:rPr>
              <w:t>заявки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F4B90">
              <w:rPr>
                <w:rFonts w:eastAsia="Calibri"/>
                <w:lang w:eastAsia="en-US"/>
              </w:rPr>
              <w:t>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F4B90">
              <w:rPr>
                <w:rFonts w:eastAsia="Calibri"/>
                <w:lang w:eastAsia="en-US"/>
              </w:rPr>
              <w:t>результаты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F4B90">
              <w:rPr>
                <w:rFonts w:eastAsia="Calibri"/>
                <w:lang w:eastAsia="en-US"/>
              </w:rPr>
              <w:t>интеллектуальной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F4B90">
              <w:rPr>
                <w:rFonts w:eastAsia="Calibri"/>
                <w:lang w:eastAsia="en-US"/>
              </w:rPr>
              <w:t>деятельности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339" w:type="dxa"/>
            <w:shd w:val="clear" w:color="auto" w:fill="auto"/>
          </w:tcPr>
          <w:p w:rsidR="00CB49AF" w:rsidRPr="00067D49" w:rsidRDefault="00CB49AF" w:rsidP="00615D85">
            <w:pPr>
              <w:widowControl w:val="0"/>
              <w:autoSpaceDE w:val="0"/>
              <w:autoSpaceDN w:val="0"/>
              <w:ind w:left="103"/>
              <w:rPr>
                <w:rFonts w:eastAsia="Calibri"/>
                <w:lang w:eastAsia="en-US"/>
              </w:rPr>
            </w:pPr>
            <w:r w:rsidRPr="00067D49"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>B</w:t>
            </w:r>
            <w:r w:rsidRPr="00067D49">
              <w:rPr>
                <w:rFonts w:eastAsia="Calibri"/>
                <w:sz w:val="22"/>
                <w:szCs w:val="22"/>
                <w:lang w:eastAsia="en-US"/>
              </w:rPr>
              <w:t>/01.7.</w:t>
            </w:r>
          </w:p>
          <w:p w:rsidR="00CB49AF" w:rsidRPr="003B2FA9" w:rsidRDefault="00CB49AF" w:rsidP="00615D85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067D49">
              <w:rPr>
                <w:rFonts w:eastAsia="Calibri"/>
                <w:sz w:val="22"/>
                <w:szCs w:val="22"/>
                <w:lang w:eastAsia="en-US"/>
              </w:rPr>
              <w:t>Планирование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67D49">
              <w:rPr>
                <w:rFonts w:eastAsia="Calibri"/>
                <w:sz w:val="22"/>
                <w:szCs w:val="22"/>
                <w:lang w:eastAsia="en-US"/>
              </w:rPr>
              <w:t>проведения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67D49">
              <w:rPr>
                <w:rFonts w:eastAsia="Calibri"/>
                <w:w w:val="95"/>
                <w:sz w:val="22"/>
                <w:szCs w:val="22"/>
                <w:lang w:eastAsia="en-US"/>
              </w:rPr>
              <w:t>экспериментальны</w:t>
            </w:r>
            <w:r w:rsidRPr="00067D49">
              <w:rPr>
                <w:rFonts w:eastAsia="Calibri"/>
                <w:sz w:val="22"/>
                <w:szCs w:val="22"/>
                <w:lang w:eastAsia="en-US"/>
              </w:rPr>
              <w:t>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67D49">
              <w:rPr>
                <w:rFonts w:eastAsia="Calibri"/>
                <w:sz w:val="22"/>
                <w:szCs w:val="22"/>
                <w:lang w:eastAsia="en-US"/>
              </w:rPr>
              <w:t>работ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67D49">
              <w:rPr>
                <w:rFonts w:eastAsia="Calibri"/>
                <w:sz w:val="22"/>
                <w:szCs w:val="22"/>
                <w:lang w:eastAsia="en-US"/>
              </w:rPr>
              <w:t>на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67D49">
              <w:rPr>
                <w:rFonts w:eastAsia="Calibri"/>
                <w:sz w:val="22"/>
                <w:szCs w:val="22"/>
                <w:lang w:eastAsia="en-US"/>
              </w:rPr>
              <w:t>создаваемых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67D49">
              <w:rPr>
                <w:rFonts w:eastAsia="Calibri"/>
                <w:sz w:val="22"/>
                <w:szCs w:val="22"/>
                <w:lang w:eastAsia="en-US"/>
              </w:rPr>
              <w:t>установках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67D49">
              <w:rPr>
                <w:rFonts w:eastAsia="Calibri"/>
                <w:sz w:val="22"/>
                <w:szCs w:val="22"/>
                <w:lang w:eastAsia="en-US"/>
              </w:rPr>
              <w:t>по разделению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67D49">
              <w:rPr>
                <w:rFonts w:eastAsia="Calibri"/>
                <w:sz w:val="22"/>
                <w:szCs w:val="22"/>
                <w:lang w:eastAsia="en-US"/>
              </w:rPr>
              <w:t>изотопов</w:t>
            </w:r>
          </w:p>
        </w:tc>
      </w:tr>
    </w:tbl>
    <w:p w:rsidR="00877873" w:rsidRPr="003B2FA9" w:rsidRDefault="00877873" w:rsidP="00877873">
      <w:pPr>
        <w:widowControl w:val="0"/>
        <w:rPr>
          <w:bCs/>
          <w:iCs/>
        </w:rPr>
        <w:sectPr w:rsidR="00877873" w:rsidRPr="003B2FA9" w:rsidSect="00F35D68">
          <w:pgSz w:w="16838" w:h="11906" w:orient="landscape"/>
          <w:pgMar w:top="566" w:right="567" w:bottom="1134" w:left="851" w:header="709" w:footer="709" w:gutter="0"/>
          <w:cols w:space="708"/>
          <w:titlePg/>
          <w:docGrid w:linePitch="360"/>
        </w:sectPr>
      </w:pPr>
    </w:p>
    <w:p w:rsidR="00877873" w:rsidRPr="00BE3DA0" w:rsidRDefault="00877873" w:rsidP="00E020EF">
      <w:pPr>
        <w:tabs>
          <w:tab w:val="right" w:leader="underscore" w:pos="9639"/>
        </w:tabs>
        <w:spacing w:before="40"/>
        <w:ind w:firstLine="567"/>
        <w:jc w:val="both"/>
      </w:pPr>
    </w:p>
    <w:p w:rsidR="00E020EF" w:rsidRPr="00BE3DA0" w:rsidRDefault="00E020EF" w:rsidP="002F7E9A">
      <w:pPr>
        <w:tabs>
          <w:tab w:val="right" w:leader="underscore" w:pos="9639"/>
        </w:tabs>
        <w:spacing w:before="40"/>
        <w:ind w:firstLine="567"/>
        <w:jc w:val="both"/>
      </w:pPr>
    </w:p>
    <w:p w:rsidR="002F7E9A" w:rsidRPr="00BE3DA0" w:rsidRDefault="002F7E9A" w:rsidP="002F7E9A">
      <w:pPr>
        <w:tabs>
          <w:tab w:val="right" w:leader="underscore" w:pos="9639"/>
        </w:tabs>
        <w:spacing w:before="40"/>
        <w:ind w:firstLine="567"/>
        <w:jc w:val="both"/>
      </w:pPr>
      <w:r w:rsidRPr="00BE3DA0">
        <w:t>В результате изучения дисциплины</w:t>
      </w:r>
      <w:r w:rsidR="00CB49AF">
        <w:t xml:space="preserve"> </w:t>
      </w:r>
      <w:r w:rsidR="00877873" w:rsidRPr="00877873">
        <w:rPr>
          <w:iCs/>
          <w:u w:val="single"/>
        </w:rPr>
        <w:t>Основы математической статистики и планирования эксперимента</w:t>
      </w:r>
      <w:r w:rsidR="00CB49AF">
        <w:rPr>
          <w:iCs/>
          <w:u w:val="single"/>
        </w:rPr>
        <w:t xml:space="preserve"> </w:t>
      </w:r>
      <w:proofErr w:type="gramStart"/>
      <w:r w:rsidRPr="00BE3DA0">
        <w:t>обучающийся</w:t>
      </w:r>
      <w:proofErr w:type="gramEnd"/>
      <w:r w:rsidRPr="00BE3DA0">
        <w:t xml:space="preserve"> готовится к освоению трудовых функций: </w:t>
      </w:r>
    </w:p>
    <w:p w:rsidR="007B298C" w:rsidRPr="00067D49" w:rsidRDefault="002F7E9A" w:rsidP="007B298C">
      <w:pPr>
        <w:widowControl w:val="0"/>
        <w:autoSpaceDE w:val="0"/>
        <w:autoSpaceDN w:val="0"/>
        <w:ind w:left="69"/>
        <w:rPr>
          <w:rFonts w:eastAsia="Calibri"/>
          <w:sz w:val="22"/>
          <w:szCs w:val="22"/>
          <w:lang w:eastAsia="en-US"/>
        </w:rPr>
      </w:pPr>
      <w:r w:rsidRPr="00BE3DA0">
        <w:t xml:space="preserve">Профессиональный стандарт </w:t>
      </w:r>
      <w:r w:rsidR="007B298C" w:rsidRPr="00067D49">
        <w:rPr>
          <w:rFonts w:eastAsia="Calibri"/>
          <w:sz w:val="22"/>
          <w:szCs w:val="22"/>
          <w:lang w:eastAsia="en-US"/>
        </w:rPr>
        <w:t xml:space="preserve">«24.075. Инженер-исследователь в области </w:t>
      </w:r>
      <w:r w:rsidR="007B298C" w:rsidRPr="00067D49">
        <w:rPr>
          <w:rFonts w:eastAsia="Calibri"/>
          <w:w w:val="95"/>
          <w:sz w:val="22"/>
          <w:szCs w:val="22"/>
          <w:lang w:eastAsia="en-US"/>
        </w:rPr>
        <w:t>разделени</w:t>
      </w:r>
      <w:r w:rsidR="00E9794B">
        <w:rPr>
          <w:rFonts w:eastAsia="Calibri"/>
          <w:w w:val="95"/>
          <w:sz w:val="22"/>
          <w:szCs w:val="22"/>
          <w:lang w:eastAsia="en-US"/>
        </w:rPr>
        <w:t>я</w:t>
      </w:r>
      <w:r w:rsidR="0048576E">
        <w:rPr>
          <w:rFonts w:eastAsia="Calibri"/>
          <w:w w:val="95"/>
          <w:sz w:val="22"/>
          <w:szCs w:val="22"/>
          <w:lang w:eastAsia="en-US"/>
        </w:rPr>
        <w:t xml:space="preserve"> </w:t>
      </w:r>
      <w:r w:rsidR="007B298C" w:rsidRPr="00067D49">
        <w:rPr>
          <w:rFonts w:eastAsia="Calibri"/>
          <w:sz w:val="22"/>
          <w:szCs w:val="22"/>
          <w:lang w:eastAsia="en-US"/>
        </w:rPr>
        <w:t>изотопов»</w:t>
      </w:r>
    </w:p>
    <w:p w:rsidR="007B298C" w:rsidRPr="00067D49" w:rsidRDefault="007B298C" w:rsidP="007B298C">
      <w:pPr>
        <w:widowControl w:val="0"/>
        <w:autoSpaceDE w:val="0"/>
        <w:autoSpaceDN w:val="0"/>
        <w:rPr>
          <w:rFonts w:eastAsia="Calibri"/>
          <w:sz w:val="22"/>
          <w:szCs w:val="22"/>
          <w:lang w:eastAsia="en-US"/>
        </w:rPr>
      </w:pPr>
    </w:p>
    <w:p w:rsidR="002F7E9A" w:rsidRPr="00BE3DA0" w:rsidRDefault="002F7E9A" w:rsidP="007B298C">
      <w:pPr>
        <w:widowControl w:val="0"/>
        <w:autoSpaceDE w:val="0"/>
        <w:autoSpaceDN w:val="0"/>
        <w:ind w:left="103"/>
      </w:pPr>
      <w:r w:rsidRPr="00BE3DA0">
        <w:t xml:space="preserve">Трудовая функция </w:t>
      </w:r>
      <w:r w:rsidR="007B298C" w:rsidRPr="00067D49">
        <w:rPr>
          <w:rFonts w:eastAsia="Calibri"/>
          <w:sz w:val="22"/>
          <w:szCs w:val="22"/>
          <w:lang w:val="en-US" w:eastAsia="en-US"/>
        </w:rPr>
        <w:t>B</w:t>
      </w:r>
      <w:r w:rsidR="007B298C" w:rsidRPr="00067D49">
        <w:rPr>
          <w:rFonts w:eastAsia="Calibri"/>
          <w:sz w:val="22"/>
          <w:szCs w:val="22"/>
          <w:lang w:eastAsia="en-US"/>
        </w:rPr>
        <w:t>/01.7.Планированиепроведения</w:t>
      </w:r>
      <w:r w:rsidR="007B298C" w:rsidRPr="00067D49">
        <w:rPr>
          <w:rFonts w:eastAsia="Calibri"/>
          <w:w w:val="95"/>
          <w:sz w:val="22"/>
          <w:szCs w:val="22"/>
          <w:lang w:eastAsia="en-US"/>
        </w:rPr>
        <w:t>экспериментальны</w:t>
      </w:r>
      <w:r w:rsidR="007B298C" w:rsidRPr="00067D49">
        <w:rPr>
          <w:rFonts w:eastAsia="Calibri"/>
          <w:sz w:val="22"/>
          <w:szCs w:val="22"/>
          <w:lang w:eastAsia="en-US"/>
        </w:rPr>
        <w:t>хработнасоздаваемыхустановкахпо разделению</w:t>
      </w:r>
      <w:r w:rsidR="0048576E">
        <w:rPr>
          <w:rFonts w:eastAsia="Calibri"/>
          <w:sz w:val="22"/>
          <w:szCs w:val="22"/>
          <w:lang w:eastAsia="en-US"/>
        </w:rPr>
        <w:t xml:space="preserve"> </w:t>
      </w:r>
      <w:r w:rsidR="007B298C" w:rsidRPr="00067D49">
        <w:rPr>
          <w:rFonts w:eastAsia="Calibri"/>
          <w:sz w:val="22"/>
          <w:szCs w:val="22"/>
          <w:lang w:eastAsia="en-US"/>
        </w:rPr>
        <w:t>изотопов</w:t>
      </w:r>
      <w:r w:rsidR="007B298C">
        <w:t>.</w:t>
      </w:r>
    </w:p>
    <w:p w:rsidR="002F7E9A" w:rsidRPr="00BE3DA0" w:rsidRDefault="002F7E9A" w:rsidP="002F7E9A">
      <w:pPr>
        <w:tabs>
          <w:tab w:val="right" w:leader="underscore" w:pos="9639"/>
        </w:tabs>
        <w:spacing w:before="40"/>
        <w:ind w:firstLine="567"/>
        <w:jc w:val="both"/>
      </w:pPr>
    </w:p>
    <w:p w:rsidR="00BE3DA0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>Воспитательный потенциал дисциплины:</w:t>
      </w:r>
    </w:p>
    <w:tbl>
      <w:tblPr>
        <w:tblW w:w="0" w:type="auto"/>
        <w:tblBorders>
          <w:top w:val="twistedLines1" w:sz="0" w:space="0" w:color="auto"/>
          <w:left w:val="twistedLines1" w:sz="0" w:space="0" w:color="auto"/>
          <w:bottom w:val="twistedLines1" w:sz="0" w:space="0" w:color="auto"/>
          <w:right w:val="twistedLines1" w:sz="0" w:space="0" w:color="auto"/>
          <w:insideH w:val="twistedLines1" w:sz="0" w:space="0" w:color="auto"/>
          <w:insideV w:val="twistedLines1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490"/>
        <w:gridCol w:w="3563"/>
      </w:tblGrid>
      <w:tr w:rsidR="003D55E8" w:rsidRPr="003B2FA9" w:rsidTr="00A270FC">
        <w:tc>
          <w:tcPr>
            <w:tcW w:w="5000" w:type="dxa"/>
            <w:shd w:val="clear" w:color="auto" w:fill="auto"/>
          </w:tcPr>
          <w:p w:rsidR="003D55E8" w:rsidRPr="003B2FA9" w:rsidRDefault="003D55E8" w:rsidP="00A270FC">
            <w:pPr>
              <w:jc w:val="center"/>
              <w:rPr>
                <w:rFonts w:eastAsia="Calibri"/>
                <w:lang w:eastAsia="en-US"/>
              </w:rPr>
            </w:pPr>
            <w:r w:rsidRPr="003B2FA9">
              <w:rPr>
                <w:rFonts w:eastAsia="Calibri"/>
                <w:sz w:val="22"/>
                <w:szCs w:val="22"/>
                <w:lang w:eastAsia="en-US"/>
              </w:rPr>
              <w:t>Направления/цели воспитания</w:t>
            </w:r>
          </w:p>
        </w:tc>
        <w:tc>
          <w:tcPr>
            <w:tcW w:w="6000" w:type="dxa"/>
            <w:shd w:val="clear" w:color="auto" w:fill="auto"/>
          </w:tcPr>
          <w:p w:rsidR="003D55E8" w:rsidRPr="003B2FA9" w:rsidRDefault="003D55E8" w:rsidP="00A270FC">
            <w:pPr>
              <w:jc w:val="center"/>
              <w:rPr>
                <w:rFonts w:eastAsia="Calibri"/>
                <w:lang w:eastAsia="en-US"/>
              </w:rPr>
            </w:pPr>
            <w:r w:rsidRPr="003B2FA9">
              <w:rPr>
                <w:rFonts w:eastAsia="Calibri"/>
                <w:sz w:val="22"/>
                <w:szCs w:val="22"/>
                <w:lang w:eastAsia="en-US"/>
              </w:rPr>
              <w:t>Задачи воспитания (код)</w:t>
            </w:r>
          </w:p>
        </w:tc>
        <w:tc>
          <w:tcPr>
            <w:tcW w:w="10000" w:type="dxa"/>
            <w:shd w:val="clear" w:color="auto" w:fill="auto"/>
          </w:tcPr>
          <w:p w:rsidR="003D55E8" w:rsidRPr="003B2FA9" w:rsidRDefault="003D55E8" w:rsidP="00A270FC">
            <w:pPr>
              <w:jc w:val="center"/>
              <w:rPr>
                <w:rFonts w:eastAsia="Calibri"/>
                <w:lang w:eastAsia="en-US"/>
              </w:rPr>
            </w:pPr>
            <w:r w:rsidRPr="003B2FA9">
              <w:rPr>
                <w:rFonts w:eastAsia="Calibri"/>
                <w:sz w:val="22"/>
                <w:szCs w:val="22"/>
                <w:lang w:eastAsia="en-US"/>
              </w:rPr>
              <w:t>Воспитательный потенциал дисциплин</w:t>
            </w:r>
          </w:p>
        </w:tc>
      </w:tr>
      <w:tr w:rsidR="003D55E8" w:rsidRPr="003B2FA9" w:rsidTr="00A270FC">
        <w:tc>
          <w:tcPr>
            <w:tcW w:w="5000" w:type="dxa"/>
            <w:shd w:val="clear" w:color="auto" w:fill="auto"/>
          </w:tcPr>
          <w:p w:rsidR="003D55E8" w:rsidRPr="003B2FA9" w:rsidRDefault="003D55E8" w:rsidP="00A270FC">
            <w:pPr>
              <w:jc w:val="center"/>
              <w:rPr>
                <w:rFonts w:eastAsia="Calibri"/>
                <w:lang w:eastAsia="en-US"/>
              </w:rPr>
            </w:pPr>
            <w:r w:rsidRPr="003B2FA9">
              <w:rPr>
                <w:rFonts w:eastAsia="Calibri"/>
                <w:sz w:val="22"/>
                <w:szCs w:val="22"/>
                <w:lang w:eastAsia="en-US"/>
              </w:rPr>
              <w:t>Духовно-нравственное воспитание</w:t>
            </w:r>
          </w:p>
        </w:tc>
        <w:tc>
          <w:tcPr>
            <w:tcW w:w="6000" w:type="dxa"/>
            <w:shd w:val="clear" w:color="auto" w:fill="auto"/>
          </w:tcPr>
          <w:p w:rsidR="003D55E8" w:rsidRPr="003B2FA9" w:rsidRDefault="003D55E8" w:rsidP="00E9794B">
            <w:pPr>
              <w:rPr>
                <w:rFonts w:eastAsia="Calibri"/>
                <w:lang w:eastAsia="en-US"/>
              </w:rPr>
            </w:pPr>
            <w:r w:rsidRPr="003B2FA9">
              <w:rPr>
                <w:rFonts w:eastAsia="Calibri"/>
                <w:b/>
                <w:sz w:val="22"/>
                <w:szCs w:val="22"/>
                <w:lang w:eastAsia="en-US"/>
              </w:rPr>
              <w:t>В1</w:t>
            </w:r>
            <w:r w:rsidRPr="003B2FA9">
              <w:rPr>
                <w:rFonts w:eastAsia="Calibri"/>
                <w:sz w:val="22"/>
                <w:szCs w:val="22"/>
                <w:lang w:eastAsia="en-US"/>
              </w:rPr>
              <w:t xml:space="preserve"> духовно-нравственное развитие на основе традиционной национальной системы ценностей (духовных, этических, эстетических, интеллектуальных, культурных и др. </w:t>
            </w:r>
          </w:p>
        </w:tc>
        <w:tc>
          <w:tcPr>
            <w:tcW w:w="10000" w:type="dxa"/>
            <w:shd w:val="clear" w:color="auto" w:fill="auto"/>
          </w:tcPr>
          <w:p w:rsidR="003D55E8" w:rsidRPr="003B2FA9" w:rsidRDefault="003D55E8" w:rsidP="00A270FC">
            <w:pPr>
              <w:rPr>
                <w:rFonts w:eastAsia="Calibri"/>
                <w:lang w:eastAsia="en-US"/>
              </w:rPr>
            </w:pPr>
            <w:r w:rsidRPr="003B2FA9">
              <w:rPr>
                <w:rFonts w:eastAsia="Calibri"/>
                <w:sz w:val="22"/>
                <w:szCs w:val="22"/>
                <w:lang w:eastAsia="en-US"/>
              </w:rPr>
              <w:t>Использование воспитательного потенциала дисциплины для:</w:t>
            </w:r>
          </w:p>
          <w:p w:rsidR="003D55E8" w:rsidRPr="003B2FA9" w:rsidRDefault="003D55E8" w:rsidP="00A270FC">
            <w:pPr>
              <w:rPr>
                <w:rFonts w:eastAsia="Calibri"/>
                <w:lang w:eastAsia="en-US"/>
              </w:rPr>
            </w:pPr>
            <w:r w:rsidRPr="003B2FA9">
              <w:rPr>
                <w:rFonts w:eastAsia="Calibri"/>
                <w:sz w:val="22"/>
                <w:szCs w:val="22"/>
                <w:lang w:eastAsia="en-US"/>
              </w:rPr>
              <w:t>- духовно-нравственного развития общечеловеческих духовных и нравственных ценностей, формирования культуры этического мышления, способности морального суждения посредством моделирования ситуаций нравственного выбора и др. интерактивных методов обучения (дискуссий, диспутов, ролевых ситуаций) на учебных занятиях</w:t>
            </w:r>
          </w:p>
          <w:p w:rsidR="003D55E8" w:rsidRPr="003B2FA9" w:rsidRDefault="003D55E8" w:rsidP="00A270FC">
            <w:pPr>
              <w:rPr>
                <w:rFonts w:eastAsia="Calibri"/>
                <w:lang w:eastAsia="en-US"/>
              </w:rPr>
            </w:pPr>
            <w:r w:rsidRPr="003B2FA9">
              <w:rPr>
                <w:rFonts w:eastAsia="Calibri"/>
                <w:sz w:val="22"/>
                <w:szCs w:val="22"/>
                <w:lang w:eastAsia="en-US"/>
              </w:rPr>
              <w:t xml:space="preserve">- приобщения к  традиционным российским духовно-нравственным ценностям через  содержание дисциплины.  </w:t>
            </w:r>
          </w:p>
        </w:tc>
      </w:tr>
      <w:tr w:rsidR="003D55E8" w:rsidRPr="003B2FA9" w:rsidTr="00A270FC">
        <w:tc>
          <w:tcPr>
            <w:tcW w:w="5000" w:type="dxa"/>
            <w:shd w:val="clear" w:color="auto" w:fill="auto"/>
          </w:tcPr>
          <w:p w:rsidR="003D55E8" w:rsidRPr="003B2FA9" w:rsidRDefault="003D55E8" w:rsidP="00A270FC">
            <w:pPr>
              <w:jc w:val="center"/>
              <w:rPr>
                <w:rFonts w:eastAsia="Calibri"/>
                <w:lang w:eastAsia="en-US"/>
              </w:rPr>
            </w:pPr>
            <w:r w:rsidRPr="00A6650D">
              <w:rPr>
                <w:rFonts w:eastAsia="Calibri"/>
                <w:sz w:val="22"/>
                <w:szCs w:val="22"/>
                <w:lang w:eastAsia="en-US"/>
              </w:rPr>
              <w:t>Профессиональное воспитание</w:t>
            </w:r>
          </w:p>
        </w:tc>
        <w:tc>
          <w:tcPr>
            <w:tcW w:w="6000" w:type="dxa"/>
            <w:shd w:val="clear" w:color="auto" w:fill="auto"/>
          </w:tcPr>
          <w:p w:rsidR="003D55E8" w:rsidRDefault="003D55E8" w:rsidP="00A270FC">
            <w:pPr>
              <w:rPr>
                <w:b/>
              </w:rPr>
            </w:pPr>
            <w:r>
              <w:rPr>
                <w:b/>
              </w:rPr>
              <w:t xml:space="preserve">В19 </w:t>
            </w:r>
            <w:r>
              <w:t>формирование научного мировоззрения, культуры поиска нестандартных научно-технических/практических решений, критического отношения к исследованиям лженаучного толка.</w:t>
            </w:r>
          </w:p>
          <w:p w:rsidR="003D55E8" w:rsidRPr="003B2FA9" w:rsidRDefault="003D55E8" w:rsidP="00A270F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000" w:type="dxa"/>
            <w:shd w:val="clear" w:color="auto" w:fill="auto"/>
          </w:tcPr>
          <w:p w:rsidR="003D55E8" w:rsidRDefault="003D55E8" w:rsidP="00A270FC">
            <w:r>
              <w:t xml:space="preserve">1. Организация научно-практических конференций, круглых столов, встреч с выдающимися учеными и ведущими представителями отраслей. </w:t>
            </w:r>
          </w:p>
          <w:p w:rsidR="003D55E8" w:rsidRDefault="003D55E8" w:rsidP="00A270FC">
            <w:r>
              <w:t xml:space="preserve">2. Участие в студенческих олимпиадах и студенческих конкурсах («Открытые международные студенческие Интернет олимпиады», Всероссийская студенческая олимпиада и др.), конкурсах профессионального мастерства, в том числе по стандартам </w:t>
            </w:r>
            <w:proofErr w:type="spellStart"/>
            <w:r>
              <w:t>WorldSkills</w:t>
            </w:r>
            <w:proofErr w:type="spellEnd"/>
            <w:r>
              <w:t xml:space="preserve">, студенческих научных обществах и объединениях, а также летних школах </w:t>
            </w:r>
            <w:proofErr w:type="spellStart"/>
            <w:r>
              <w:rPr>
                <w:lang w:val="en-US"/>
              </w:rPr>
              <w:t>Atomcamp</w:t>
            </w:r>
            <w:proofErr w:type="spellEnd"/>
            <w:r>
              <w:t xml:space="preserve"> и пр.</w:t>
            </w:r>
          </w:p>
          <w:p w:rsidR="003D55E8" w:rsidRPr="003B2FA9" w:rsidRDefault="003D55E8" w:rsidP="00A270FC">
            <w:pPr>
              <w:rPr>
                <w:rFonts w:eastAsia="Calibri"/>
                <w:lang w:eastAsia="en-US"/>
              </w:rPr>
            </w:pPr>
            <w:r>
              <w:t>3. Участие в подготовке публикаций в отечественных и международных журналах.</w:t>
            </w:r>
          </w:p>
        </w:tc>
      </w:tr>
    </w:tbl>
    <w:p w:rsidR="003D55E8" w:rsidRPr="00BE3DA0" w:rsidRDefault="003D55E8" w:rsidP="000A0C4C">
      <w:pPr>
        <w:tabs>
          <w:tab w:val="right" w:leader="underscore" w:pos="9639"/>
        </w:tabs>
        <w:spacing w:before="40"/>
        <w:ind w:firstLine="567"/>
        <w:jc w:val="both"/>
      </w:pPr>
    </w:p>
    <w:p w:rsidR="00BE3DA0" w:rsidRPr="00BE3DA0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</w:p>
    <w:p w:rsidR="00BE3DA0" w:rsidRPr="00BE3DA0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>Разделы дисциплины:</w:t>
      </w:r>
    </w:p>
    <w:p w:rsidR="00BE3DA0" w:rsidRPr="00BE3DA0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>1.</w:t>
      </w:r>
      <w:r w:rsidR="003D55E8">
        <w:rPr>
          <w:sz w:val="22"/>
          <w:szCs w:val="22"/>
        </w:rPr>
        <w:t>Обработка статистических данных.</w:t>
      </w:r>
    </w:p>
    <w:p w:rsidR="00BE3DA0" w:rsidRPr="00BE3DA0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>2.</w:t>
      </w:r>
      <w:r w:rsidR="003D55E8">
        <w:rPr>
          <w:sz w:val="22"/>
          <w:szCs w:val="22"/>
        </w:rPr>
        <w:t>Точечные и интервальные оценки параметров.</w:t>
      </w:r>
    </w:p>
    <w:p w:rsidR="00BE3DA0" w:rsidRDefault="00BE3DA0" w:rsidP="000A0C4C">
      <w:pPr>
        <w:tabs>
          <w:tab w:val="right" w:leader="underscore" w:pos="9639"/>
        </w:tabs>
        <w:spacing w:before="40"/>
        <w:ind w:firstLine="567"/>
        <w:jc w:val="both"/>
        <w:rPr>
          <w:sz w:val="22"/>
          <w:szCs w:val="22"/>
        </w:rPr>
      </w:pPr>
      <w:r w:rsidRPr="00BE3DA0">
        <w:t>3.</w:t>
      </w:r>
      <w:r w:rsidR="003D55E8">
        <w:rPr>
          <w:sz w:val="22"/>
          <w:szCs w:val="22"/>
        </w:rPr>
        <w:t>Статистическая проверка статистических гипотез.</w:t>
      </w:r>
    </w:p>
    <w:p w:rsidR="00BE3DA0" w:rsidRPr="00BE3DA0" w:rsidRDefault="003D55E8" w:rsidP="000A0C4C">
      <w:pPr>
        <w:tabs>
          <w:tab w:val="right" w:leader="underscore" w:pos="9639"/>
        </w:tabs>
        <w:spacing w:before="40"/>
        <w:ind w:firstLine="567"/>
        <w:jc w:val="both"/>
      </w:pPr>
      <w:r>
        <w:rPr>
          <w:sz w:val="22"/>
          <w:szCs w:val="22"/>
        </w:rPr>
        <w:t>4. Планирование эксперимента.</w:t>
      </w:r>
    </w:p>
    <w:p w:rsidR="00BE3DA0" w:rsidRPr="00BE3DA0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</w:p>
    <w:p w:rsidR="002F7E9A" w:rsidRPr="00BE3DA0" w:rsidRDefault="002F7E9A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Программой дисциплины предусмотрены лекционные </w:t>
      </w:r>
      <w:r w:rsidR="00AE07C4">
        <w:t>18</w:t>
      </w:r>
      <w:r w:rsidRPr="00BE3DA0">
        <w:t xml:space="preserve">, практические </w:t>
      </w:r>
      <w:r w:rsidR="00AE07C4">
        <w:t>18</w:t>
      </w:r>
      <w:r w:rsidRPr="00BE3DA0">
        <w:t xml:space="preserve">, лабораторные </w:t>
      </w:r>
      <w:r w:rsidR="00AE07C4">
        <w:t>18</w:t>
      </w:r>
      <w:r w:rsidRPr="00BE3DA0">
        <w:t xml:space="preserve"> занятия и </w:t>
      </w:r>
      <w:r w:rsidR="00AE07C4">
        <w:t>18</w:t>
      </w:r>
      <w:r w:rsidRPr="00BE3DA0">
        <w:t xml:space="preserve"> самостоятельной работы студента.</w:t>
      </w:r>
    </w:p>
    <w:p w:rsidR="000A0C4C" w:rsidRPr="00BE3DA0" w:rsidRDefault="004215FC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>Форма контроля:</w:t>
      </w:r>
      <w:r w:rsidR="00CB49AF">
        <w:t xml:space="preserve"> </w:t>
      </w:r>
      <w:r w:rsidRPr="00AE07C4">
        <w:rPr>
          <w:iCs/>
          <w:sz w:val="22"/>
          <w:szCs w:val="22"/>
        </w:rPr>
        <w:t>зачет с оценкой</w:t>
      </w:r>
      <w:r w:rsidR="00AE07C4">
        <w:rPr>
          <w:iCs/>
          <w:sz w:val="22"/>
          <w:szCs w:val="22"/>
        </w:rPr>
        <w:t>.</w:t>
      </w:r>
    </w:p>
    <w:p w:rsidR="000A0C4C" w:rsidRPr="00BE3DA0" w:rsidRDefault="00E020EF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Общая трудоемкость (объем) </w:t>
      </w:r>
      <w:r w:rsidR="00C955D3" w:rsidRPr="00AE07C4">
        <w:rPr>
          <w:i/>
          <w:iCs/>
        </w:rPr>
        <w:t xml:space="preserve">дисциплины </w:t>
      </w:r>
      <w:r w:rsidR="00AE07C4" w:rsidRPr="00AE07C4">
        <w:rPr>
          <w:i/>
          <w:iCs/>
          <w:u w:val="single"/>
        </w:rPr>
        <w:t>Основы математической статистики и планирования эксперимента</w:t>
      </w:r>
      <w:r w:rsidRPr="00BE3DA0">
        <w:t xml:space="preserve"> составляет _</w:t>
      </w:r>
      <w:r w:rsidR="00AE07C4" w:rsidRPr="00AE07C4">
        <w:rPr>
          <w:u w:val="single"/>
        </w:rPr>
        <w:t>2</w:t>
      </w:r>
      <w:r w:rsidRPr="00BE3DA0">
        <w:t>__ зачетных единиц (ЗЕТ), _</w:t>
      </w:r>
      <w:r w:rsidR="00AE07C4" w:rsidRPr="00AE07C4">
        <w:rPr>
          <w:u w:val="single"/>
        </w:rPr>
        <w:t>72</w:t>
      </w:r>
      <w:r w:rsidRPr="00BE3DA0">
        <w:t>_ академических час</w:t>
      </w:r>
      <w:r w:rsidR="00E9794B">
        <w:t>а</w:t>
      </w:r>
      <w:bookmarkStart w:id="1" w:name="_GoBack"/>
      <w:bookmarkEnd w:id="1"/>
      <w:r w:rsidRPr="00BE3DA0">
        <w:t>.</w:t>
      </w:r>
    </w:p>
    <w:p w:rsidR="000A0C4C" w:rsidRPr="00BE3DA0" w:rsidRDefault="000A0C4C" w:rsidP="000A0C4C">
      <w:pPr>
        <w:tabs>
          <w:tab w:val="right" w:leader="underscore" w:pos="9639"/>
        </w:tabs>
        <w:jc w:val="right"/>
      </w:pPr>
    </w:p>
    <w:p w:rsidR="00820DDF" w:rsidRPr="00BE3DA0" w:rsidRDefault="00820DDF"/>
    <w:sectPr w:rsidR="00820DDF" w:rsidRPr="00BE3DA0" w:rsidSect="00347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0C4C"/>
    <w:rsid w:val="000A0C4C"/>
    <w:rsid w:val="00113531"/>
    <w:rsid w:val="002C2319"/>
    <w:rsid w:val="002F7E9A"/>
    <w:rsid w:val="00347C20"/>
    <w:rsid w:val="003D55E8"/>
    <w:rsid w:val="004215FC"/>
    <w:rsid w:val="0048576E"/>
    <w:rsid w:val="004C4E34"/>
    <w:rsid w:val="00590603"/>
    <w:rsid w:val="005A670F"/>
    <w:rsid w:val="005E120A"/>
    <w:rsid w:val="0073500C"/>
    <w:rsid w:val="007B298C"/>
    <w:rsid w:val="00820DDF"/>
    <w:rsid w:val="00877873"/>
    <w:rsid w:val="00973843"/>
    <w:rsid w:val="009C1944"/>
    <w:rsid w:val="00AE07C4"/>
    <w:rsid w:val="00BE3DA0"/>
    <w:rsid w:val="00C955D3"/>
    <w:rsid w:val="00CB49AF"/>
    <w:rsid w:val="00D515ED"/>
    <w:rsid w:val="00D75C2B"/>
    <w:rsid w:val="00D83CDA"/>
    <w:rsid w:val="00E020EF"/>
    <w:rsid w:val="00E97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877873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А. Ракова</dc:creator>
  <cp:lastModifiedBy>Татьяна И. Романовская</cp:lastModifiedBy>
  <cp:revision>13</cp:revision>
  <dcterms:created xsi:type="dcterms:W3CDTF">2022-01-13T17:34:00Z</dcterms:created>
  <dcterms:modified xsi:type="dcterms:W3CDTF">2022-01-31T12:40:00Z</dcterms:modified>
</cp:coreProperties>
</file>