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5D43" w14:textId="2BE6E334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A725AC">
        <w:t>П</w:t>
      </w:r>
      <w:r w:rsidR="005B3402">
        <w:t>равоведение</w:t>
      </w:r>
      <w:r w:rsidRPr="00BE3DA0">
        <w:rPr>
          <w:sz w:val="20"/>
          <w:szCs w:val="20"/>
        </w:rPr>
        <w:t>»</w:t>
      </w:r>
    </w:p>
    <w:p w14:paraId="26929521" w14:textId="77777777"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14:paraId="606FD8E6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3DE0CC17" w14:textId="48115DF5"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="00A725AC" w:rsidRPr="00A725AC">
        <w:rPr>
          <w:u w:val="single"/>
        </w:rPr>
        <w:t>П</w:t>
      </w:r>
      <w:r w:rsidR="002535ED" w:rsidRPr="00A725AC">
        <w:rPr>
          <w:u w:val="single"/>
        </w:rPr>
        <w:t>равоведение</w:t>
      </w:r>
      <w:r w:rsidR="00A725AC">
        <w:t xml:space="preserve"> относится к </w:t>
      </w:r>
      <w:r w:rsidRPr="00DF78A9">
        <w:t>базовой</w:t>
      </w:r>
      <w:r w:rsidRPr="00BE3DA0">
        <w:t xml:space="preserve"> части </w:t>
      </w:r>
      <w:r w:rsidR="00A725AC" w:rsidRPr="00680208">
        <w:t xml:space="preserve">гуманитарного </w:t>
      </w:r>
      <w:r w:rsidRPr="00BE3DA0">
        <w:t xml:space="preserve">модуля учебного плана по специальности </w:t>
      </w:r>
      <w:r w:rsidR="00D31FD9">
        <w:t xml:space="preserve">18.05.02. </w:t>
      </w:r>
      <w:r w:rsidR="00D2241F">
        <w:t>Химическая технология материалов современной энергетики.</w:t>
      </w:r>
      <w:r w:rsidR="000A0C4C" w:rsidRPr="00BE3DA0">
        <w:t xml:space="preserve"> </w:t>
      </w:r>
    </w:p>
    <w:p w14:paraId="1D44223E" w14:textId="0A317481" w:rsidR="00E020EF" w:rsidRPr="00680208" w:rsidRDefault="000A0C4C" w:rsidP="00680208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2535ED" w:rsidRPr="00A725AC">
        <w:rPr>
          <w:u w:val="single"/>
        </w:rPr>
        <w:t>гуманитарных наук</w:t>
      </w:r>
      <w:r w:rsidRPr="00A725AC">
        <w:rPr>
          <w:u w:val="single"/>
        </w:rPr>
        <w:t>.</w:t>
      </w:r>
    </w:p>
    <w:p w14:paraId="4CE8A2FE" w14:textId="0A3C70C6" w:rsidR="00391801" w:rsidRDefault="00391801" w:rsidP="00391801">
      <w:pPr>
        <w:widowControl w:val="0"/>
        <w:ind w:firstLine="567"/>
        <w:jc w:val="both"/>
      </w:pPr>
      <w:r>
        <w:rPr>
          <w:b/>
        </w:rPr>
        <w:t>Цель</w:t>
      </w:r>
      <w:r>
        <w:t xml:space="preserve"> освоения дисциплины: В связи с растущими требованиями к конкурентоспособным специалистам, целью изучения дисциплины «Правоведение» является освоение основ правовой науки и базовой юридической терминологии.</w:t>
      </w:r>
    </w:p>
    <w:p w14:paraId="13C1C577" w14:textId="77777777" w:rsidR="00391801" w:rsidRPr="00A725AC" w:rsidRDefault="00391801" w:rsidP="00391801">
      <w:pPr>
        <w:widowControl w:val="0"/>
        <w:ind w:firstLine="567"/>
        <w:jc w:val="both"/>
      </w:pPr>
      <w:r>
        <w:rPr>
          <w:b/>
        </w:rPr>
        <w:t xml:space="preserve">Задачи </w:t>
      </w:r>
      <w:r>
        <w:t>освоения дисциплины</w:t>
      </w:r>
      <w:r>
        <w:rPr>
          <w:b/>
        </w:rPr>
        <w:t>:</w:t>
      </w:r>
    </w:p>
    <w:p w14:paraId="0BC11BE2" w14:textId="4B191832" w:rsidR="00391801" w:rsidRPr="00A725AC" w:rsidRDefault="00391801" w:rsidP="00391801">
      <w:pPr>
        <w:widowControl w:val="0"/>
        <w:ind w:firstLine="360"/>
        <w:jc w:val="both"/>
      </w:pPr>
      <w:r w:rsidRPr="00A725AC">
        <w:t xml:space="preserve">- </w:t>
      </w:r>
      <w:r w:rsidRPr="00A725AC">
        <w:tab/>
        <w:t>усвоение правового понятийного аппарата</w:t>
      </w:r>
      <w:r w:rsidR="005B3402" w:rsidRPr="00A725AC">
        <w:t>;</w:t>
      </w:r>
    </w:p>
    <w:p w14:paraId="0A5762AE" w14:textId="77777777" w:rsidR="00391801" w:rsidRDefault="00391801" w:rsidP="00391801">
      <w:pPr>
        <w:widowControl w:val="0"/>
        <w:numPr>
          <w:ilvl w:val="0"/>
          <w:numId w:val="1"/>
        </w:numPr>
        <w:jc w:val="both"/>
      </w:pPr>
      <w:r>
        <w:t>формирование представления о системе российского права;</w:t>
      </w:r>
    </w:p>
    <w:p w14:paraId="55715BD1" w14:textId="77777777" w:rsidR="00391801" w:rsidRDefault="00391801" w:rsidP="00391801">
      <w:pPr>
        <w:widowControl w:val="0"/>
        <w:numPr>
          <w:ilvl w:val="0"/>
          <w:numId w:val="1"/>
        </w:numPr>
        <w:jc w:val="both"/>
      </w:pPr>
      <w:r>
        <w:t>ориентирование в системе нормативно-правовых актов;</w:t>
      </w:r>
    </w:p>
    <w:p w14:paraId="78DC3A03" w14:textId="77777777" w:rsidR="00391801" w:rsidRDefault="00391801" w:rsidP="00391801">
      <w:pPr>
        <w:widowControl w:val="0"/>
        <w:numPr>
          <w:ilvl w:val="0"/>
          <w:numId w:val="1"/>
        </w:numPr>
        <w:jc w:val="both"/>
      </w:pPr>
      <w:r>
        <w:t>умение теоретического анализа правовых ситуаций;</w:t>
      </w:r>
    </w:p>
    <w:p w14:paraId="5EAA6608" w14:textId="637BE1F9" w:rsidR="004215FC" w:rsidRPr="00BE3DA0" w:rsidRDefault="00391801" w:rsidP="00A725AC">
      <w:pPr>
        <w:widowControl w:val="0"/>
        <w:numPr>
          <w:ilvl w:val="0"/>
          <w:numId w:val="1"/>
        </w:numPr>
        <w:jc w:val="both"/>
      </w:pPr>
      <w:r>
        <w:t>формирование практических навыков юридически грамотного поведения;</w:t>
      </w:r>
    </w:p>
    <w:p w14:paraId="64E8FBEE" w14:textId="77777777" w:rsidR="00C9104A" w:rsidRDefault="00E020EF" w:rsidP="00C9104A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по специальности</w:t>
      </w:r>
      <w:r w:rsidR="0073500C">
        <w:rPr>
          <w:rFonts w:cs="Arial"/>
          <w:bCs/>
          <w:kern w:val="32"/>
        </w:rPr>
        <w:t xml:space="preserve"> </w:t>
      </w:r>
      <w:r w:rsidR="00C9104A">
        <w:t>18.05.02. Химическая технология материалов современной энергетики:</w:t>
      </w:r>
    </w:p>
    <w:p w14:paraId="54D15329" w14:textId="77777777" w:rsidR="00CB6D03" w:rsidRDefault="00CB6D03" w:rsidP="00CB6D03">
      <w:pPr>
        <w:tabs>
          <w:tab w:val="right" w:leader="underscore" w:pos="9639"/>
        </w:tabs>
        <w:spacing w:before="40"/>
        <w:jc w:val="both"/>
      </w:pPr>
      <w:r w:rsidRPr="00CB6D03">
        <w:rPr>
          <w:b/>
          <w:bCs/>
        </w:rPr>
        <w:t>У</w:t>
      </w:r>
      <w:proofErr w:type="gramStart"/>
      <w:r w:rsidRPr="00CB6D03">
        <w:rPr>
          <w:b/>
          <w:bCs/>
        </w:rPr>
        <w:t>К-</w:t>
      </w:r>
      <w:proofErr w:type="gramEnd"/>
      <w:r>
        <w:t xml:space="preserve"> Гражданская позиция</w:t>
      </w:r>
    </w:p>
    <w:p w14:paraId="11D83202" w14:textId="2CBB159A" w:rsidR="00C9104A" w:rsidRDefault="00CB6D03" w:rsidP="00CB6D03">
      <w:pPr>
        <w:tabs>
          <w:tab w:val="right" w:leader="underscore" w:pos="9639"/>
        </w:tabs>
        <w:spacing w:before="40"/>
        <w:jc w:val="both"/>
      </w:pPr>
      <w:r w:rsidRPr="00CB6D03">
        <w:rPr>
          <w:b/>
          <w:bCs/>
        </w:rPr>
        <w:t>УК-11</w:t>
      </w:r>
      <w:r>
        <w:t>-</w:t>
      </w:r>
      <w:r w:rsidR="00C9104A" w:rsidRPr="00BE3DA0">
        <w:t xml:space="preserve"> </w:t>
      </w:r>
      <w:proofErr w:type="gramStart"/>
      <w:r>
        <w:t>Способен</w:t>
      </w:r>
      <w:proofErr w:type="gramEnd"/>
      <w:r>
        <w:t xml:space="preserve"> формировать нетерпимое отношение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коррупционному</w:t>
      </w:r>
      <w:r>
        <w:rPr>
          <w:spacing w:val="-14"/>
        </w:rPr>
        <w:t xml:space="preserve"> </w:t>
      </w:r>
      <w:r>
        <w:t>поведению.</w:t>
      </w:r>
    </w:p>
    <w:p w14:paraId="2787CC3F" w14:textId="41DE7A47" w:rsidR="00CB6D03" w:rsidRDefault="00CB6D03" w:rsidP="00CB6D03">
      <w:pPr>
        <w:pStyle w:val="TableParagraph"/>
        <w:ind w:right="103"/>
        <w:jc w:val="both"/>
        <w:rPr>
          <w:rFonts w:ascii="Times New Roman" w:hAnsi="Times New Roman"/>
          <w:sz w:val="24"/>
        </w:rPr>
      </w:pPr>
      <w:r w:rsidRPr="00CB6D03">
        <w:rPr>
          <w:rFonts w:ascii="Times New Roman" w:hAnsi="Times New Roman"/>
          <w:b/>
          <w:bCs/>
        </w:rPr>
        <w:t xml:space="preserve">З </w:t>
      </w:r>
      <w:proofErr w:type="gramStart"/>
      <w:r w:rsidRPr="00CB6D03">
        <w:rPr>
          <w:rFonts w:ascii="Times New Roman" w:hAnsi="Times New Roman"/>
          <w:b/>
          <w:bCs/>
        </w:rPr>
        <w:t>-У</w:t>
      </w:r>
      <w:proofErr w:type="gramEnd"/>
      <w:r w:rsidRPr="00CB6D03">
        <w:rPr>
          <w:rFonts w:ascii="Times New Roman" w:hAnsi="Times New Roman"/>
          <w:b/>
          <w:bCs/>
        </w:rPr>
        <w:t>К-11</w:t>
      </w:r>
      <w:r>
        <w:t xml:space="preserve"> - </w:t>
      </w:r>
      <w:r>
        <w:rPr>
          <w:rFonts w:ascii="Times New Roman" w:hAnsi="Times New Roman"/>
          <w:sz w:val="24"/>
        </w:rPr>
        <w:t>Знать: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правовые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нормы, обеспечивающие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борьбу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коррупцией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в различных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областях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жизнедеятельности;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 профилактики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 нетерпимого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ней</w:t>
      </w:r>
      <w:r w:rsidR="00FB4445">
        <w:rPr>
          <w:rFonts w:ascii="Times New Roman" w:hAnsi="Times New Roman"/>
          <w:sz w:val="24"/>
        </w:rPr>
        <w:t>.</w:t>
      </w:r>
    </w:p>
    <w:p w14:paraId="684185D9" w14:textId="0F05BA5B" w:rsidR="00CB6D03" w:rsidRDefault="00CB6D03" w:rsidP="00CB6D03">
      <w:pPr>
        <w:pStyle w:val="TableParagraph"/>
        <w:ind w:right="103"/>
        <w:jc w:val="both"/>
        <w:rPr>
          <w:rFonts w:ascii="Times New Roman" w:hAnsi="Times New Roman"/>
          <w:sz w:val="24"/>
        </w:rPr>
      </w:pPr>
      <w:r w:rsidRPr="00CB6D03">
        <w:rPr>
          <w:rFonts w:ascii="Times New Roman" w:hAnsi="Times New Roman"/>
          <w:b/>
          <w:bCs/>
          <w:sz w:val="24"/>
        </w:rPr>
        <w:t>У-УК-11</w:t>
      </w: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>Уметь: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планировать,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 проводить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мероприятия,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обеспечивающие формирование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гражданской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позиции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 предотвращение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коррупции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социуме</w:t>
      </w:r>
      <w:proofErr w:type="gramEnd"/>
      <w:r w:rsidR="00FB4445">
        <w:rPr>
          <w:rFonts w:ascii="Times New Roman" w:hAnsi="Times New Roman"/>
          <w:sz w:val="24"/>
        </w:rPr>
        <w:t>.</w:t>
      </w:r>
    </w:p>
    <w:p w14:paraId="4A5DE32C" w14:textId="42A2D4E4" w:rsidR="00E020EF" w:rsidRPr="00BE3DA0" w:rsidRDefault="00CB6D03" w:rsidP="00A725AC">
      <w:pPr>
        <w:tabs>
          <w:tab w:val="right" w:leader="underscore" w:pos="9639"/>
        </w:tabs>
        <w:spacing w:before="40"/>
        <w:jc w:val="both"/>
      </w:pPr>
      <w:r w:rsidRPr="00CB6D03">
        <w:rPr>
          <w:b/>
          <w:bCs/>
        </w:rPr>
        <w:t>В-УК-1</w:t>
      </w:r>
      <w:r w:rsidR="00FB4445">
        <w:rPr>
          <w:b/>
          <w:bCs/>
        </w:rPr>
        <w:t>-</w:t>
      </w:r>
      <w:r>
        <w:t>Владеть:</w:t>
      </w:r>
      <w:r>
        <w:rPr>
          <w:spacing w:val="26"/>
        </w:rPr>
        <w:t xml:space="preserve"> </w:t>
      </w:r>
      <w:r>
        <w:t>навыками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в обществе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нетерпимого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 коррупции</w:t>
      </w:r>
      <w:r w:rsidR="00FB4445">
        <w:t>.</w:t>
      </w:r>
    </w:p>
    <w:p w14:paraId="524D407F" w14:textId="77777777" w:rsidR="006D7AE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p w14:paraId="60A88E62" w14:textId="77777777" w:rsidR="00A725AC" w:rsidRDefault="00A725AC" w:rsidP="000A0C4C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Использование воспитательного потенциала дисциплины </w:t>
      </w:r>
      <w:proofErr w:type="gramStart"/>
      <w:r w:rsidRPr="00BA233D">
        <w:t>для</w:t>
      </w:r>
      <w:proofErr w:type="gramEnd"/>
      <w:r>
        <w:t xml:space="preserve"> </w:t>
      </w:r>
    </w:p>
    <w:p w14:paraId="545104D0" w14:textId="708F3B39" w:rsidR="00A725AC" w:rsidRDefault="00A725AC" w:rsidP="000A0C4C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>
        <w:t>– формирования неравнодушного отношения к вопросам развития гражданского общества посредством включения в социально-значимую, в том числе волонтерскую (добровольческую) деятельность, а также посредством исследовательских и творческих заданий соответствующего профиля (в рамках учебных заданий, самостоятельной работы и др.);</w:t>
      </w:r>
      <w:r w:rsidRPr="00A725AC">
        <w:t xml:space="preserve"> </w:t>
      </w:r>
      <w:proofErr w:type="gramEnd"/>
    </w:p>
    <w:p w14:paraId="4DAC7251" w14:textId="44CE9C12" w:rsidR="00A725AC" w:rsidRDefault="00A725AC" w:rsidP="000A0C4C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– формирование понимания многообразия культур и цивилизаций, их взаимодействия, </w:t>
      </w:r>
      <w:proofErr w:type="spellStart"/>
      <w:r>
        <w:t>многовариантности</w:t>
      </w:r>
      <w:proofErr w:type="spellEnd"/>
      <w:r>
        <w:t>, формирования уважения к уникальности народов, культур, личности посредством тематического акцентирования в содержании дисциплины и учебных заданий;</w:t>
      </w:r>
    </w:p>
    <w:p w14:paraId="638B0464" w14:textId="2298E6EC" w:rsidR="006D7AE0" w:rsidRPr="00BE3DA0" w:rsidRDefault="00A725AC" w:rsidP="00A725AC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– формирование неприятия экстремизма и </w:t>
      </w:r>
      <w:proofErr w:type="spellStart"/>
      <w:r>
        <w:t>девиантного</w:t>
      </w:r>
      <w:proofErr w:type="spellEnd"/>
      <w:r>
        <w:t xml:space="preserve"> поведения посредством тематического акцентирования в содержании дисциплин и специализированных учебных заданий.</w:t>
      </w:r>
    </w:p>
    <w:p w14:paraId="3D5C1017" w14:textId="5D4E587E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Разделы дисциплины: </w:t>
      </w:r>
    </w:p>
    <w:p w14:paraId="0FE20EB6" w14:textId="0A6450CA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BB7E46">
        <w:t>Общая часть права.</w:t>
      </w:r>
    </w:p>
    <w:p w14:paraId="6E5B131D" w14:textId="457C05A3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BB7E46">
        <w:t>Особенная часть права.</w:t>
      </w:r>
    </w:p>
    <w:p w14:paraId="00C02607" w14:textId="19124DB9"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 w:rsidRPr="00BE3DA0">
        <w:t>Программой дисци</w:t>
      </w:r>
      <w:r w:rsidR="00A725AC">
        <w:t xml:space="preserve">плины предусмотрены лекционные – </w:t>
      </w:r>
      <w:r w:rsidR="00BB7E46">
        <w:t>18 часов</w:t>
      </w:r>
      <w:r w:rsidR="00A725AC">
        <w:t xml:space="preserve">, практические – </w:t>
      </w:r>
      <w:r w:rsidR="00BB7E46">
        <w:t xml:space="preserve">18 </w:t>
      </w:r>
      <w:r w:rsidRPr="00A725AC">
        <w:t>часов</w:t>
      </w:r>
      <w:r w:rsidR="00A725AC">
        <w:t xml:space="preserve">) и </w:t>
      </w:r>
      <w:r w:rsidR="00BB7E46" w:rsidRPr="00A725AC">
        <w:t>36</w:t>
      </w:r>
      <w:r w:rsidRPr="00A725AC">
        <w:t xml:space="preserve"> часов</w:t>
      </w:r>
      <w:r w:rsidRPr="00BE3DA0">
        <w:t xml:space="preserve"> самостоятельной работы студента.</w:t>
      </w:r>
      <w:proofErr w:type="gramEnd"/>
    </w:p>
    <w:p w14:paraId="667F9D87" w14:textId="4BE3B6E0"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lastRenderedPageBreak/>
        <w:t xml:space="preserve">Форма контроля: </w:t>
      </w:r>
      <w:r w:rsidR="00F044EE">
        <w:t>зачет</w:t>
      </w:r>
    </w:p>
    <w:p w14:paraId="48CB2CB8" w14:textId="4241AFD5"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F044EE">
        <w:t>правоведения</w:t>
      </w:r>
      <w:r w:rsidRPr="00BE3DA0">
        <w:t xml:space="preserve"> составляет </w:t>
      </w:r>
      <w:r w:rsidR="007813C0" w:rsidRPr="00680208">
        <w:t>2</w:t>
      </w:r>
      <w:r w:rsidRPr="00BE3DA0">
        <w:t xml:space="preserve"> зачетных единиц (ЗЕТ), </w:t>
      </w:r>
      <w:r w:rsidR="00A725AC" w:rsidRPr="00A725AC">
        <w:t>72</w:t>
      </w:r>
      <w:r w:rsidRPr="00BE3DA0">
        <w:t xml:space="preserve"> академических час</w:t>
      </w:r>
      <w:r w:rsidR="00A725AC">
        <w:t>а</w:t>
      </w:r>
      <w:r w:rsidRPr="00BE3DA0">
        <w:t>.</w:t>
      </w:r>
      <w:r w:rsidR="000A0C4C" w:rsidRPr="00BE3DA0">
        <w:t xml:space="preserve"> </w:t>
      </w:r>
    </w:p>
    <w:p w14:paraId="357F6AA2" w14:textId="77777777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14:paraId="742A8FE1" w14:textId="77777777" w:rsidR="00820DDF" w:rsidRPr="00BE3DA0" w:rsidRDefault="00820DDF"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25C"/>
    <w:multiLevelType w:val="multilevel"/>
    <w:tmpl w:val="0C5C8E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535ED"/>
    <w:rsid w:val="002F7E9A"/>
    <w:rsid w:val="00391801"/>
    <w:rsid w:val="004215FC"/>
    <w:rsid w:val="005B3402"/>
    <w:rsid w:val="005E120A"/>
    <w:rsid w:val="00680208"/>
    <w:rsid w:val="006D7AE0"/>
    <w:rsid w:val="0073500C"/>
    <w:rsid w:val="007813C0"/>
    <w:rsid w:val="00820DDF"/>
    <w:rsid w:val="00A725AC"/>
    <w:rsid w:val="00BB7E46"/>
    <w:rsid w:val="00BE3DA0"/>
    <w:rsid w:val="00C9104A"/>
    <w:rsid w:val="00C955D3"/>
    <w:rsid w:val="00CB6D03"/>
    <w:rsid w:val="00D2241F"/>
    <w:rsid w:val="00D31FD9"/>
    <w:rsid w:val="00D83CDA"/>
    <w:rsid w:val="00DF78A9"/>
    <w:rsid w:val="00E020EF"/>
    <w:rsid w:val="00F044EE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CB6D03"/>
    <w:pPr>
      <w:widowControl w:val="0"/>
    </w:pPr>
    <w:rPr>
      <w:rFonts w:ascii="Calibri" w:hAnsi="Calibri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CB6D03"/>
    <w:pPr>
      <w:widowControl w:val="0"/>
    </w:pPr>
    <w:rPr>
      <w:rFonts w:ascii="Calibri" w:hAnsi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21</cp:revision>
  <dcterms:created xsi:type="dcterms:W3CDTF">2021-02-12T07:39:00Z</dcterms:created>
  <dcterms:modified xsi:type="dcterms:W3CDTF">2022-01-24T10:19:00Z</dcterms:modified>
</cp:coreProperties>
</file>