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jc w:val="center"/>
        <w:tblLook w:val="01E0" w:firstRow="1" w:lastRow="1" w:firstColumn="1" w:lastColumn="1" w:noHBand="0" w:noVBand="0"/>
      </w:tblPr>
      <w:tblGrid>
        <w:gridCol w:w="10755"/>
      </w:tblGrid>
      <w:tr w:rsidR="00C67089" w:rsidRPr="003B2FA9" w14:paraId="2FA4BBA8" w14:textId="77777777" w:rsidTr="00C67089">
        <w:trPr>
          <w:jc w:val="center"/>
        </w:trPr>
        <w:tc>
          <w:tcPr>
            <w:tcW w:w="5000" w:type="pct"/>
            <w:tcFitText/>
            <w:vAlign w:val="center"/>
          </w:tcPr>
          <w:p w14:paraId="4DFE6848" w14:textId="77777777" w:rsidR="00C67089" w:rsidRPr="00C703F4" w:rsidRDefault="00C67089" w:rsidP="00C67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912">
              <w:rPr>
                <w:spacing w:val="3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503912">
              <w:rPr>
                <w:spacing w:val="7"/>
                <w:sz w:val="22"/>
                <w:szCs w:val="22"/>
              </w:rPr>
              <w:t>И</w:t>
            </w:r>
          </w:p>
          <w:p w14:paraId="33F37117" w14:textId="77777777" w:rsidR="00C67089" w:rsidRPr="00C703F4" w:rsidRDefault="00C67089" w:rsidP="00C67089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C703F4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1D465E84" w14:textId="77777777" w:rsidR="00C67089" w:rsidRPr="003B2FA9" w:rsidRDefault="00C67089" w:rsidP="00C6708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C703F4">
              <w:t>«Национальный исследовательский ядерный университет «МИФИ»</w:t>
            </w:r>
          </w:p>
        </w:tc>
      </w:tr>
      <w:tr w:rsidR="00C67089" w:rsidRPr="003B2FA9" w14:paraId="0755CEA8" w14:textId="77777777" w:rsidTr="00C67089">
        <w:trPr>
          <w:jc w:val="center"/>
        </w:trPr>
        <w:tc>
          <w:tcPr>
            <w:tcW w:w="5000" w:type="pct"/>
          </w:tcPr>
          <w:p w14:paraId="5DBFDD5E" w14:textId="77777777" w:rsidR="00C67089" w:rsidRPr="003B2FA9" w:rsidRDefault="00C67089" w:rsidP="00C67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B2FA9">
              <w:rPr>
                <w:rFonts w:ascii="Book Antiqua" w:hAnsi="Book Antiqua"/>
                <w:b/>
                <w:sz w:val="28"/>
                <w:szCs w:val="28"/>
              </w:rPr>
              <w:t xml:space="preserve">Димитровградский инженерно-технологический институт – </w:t>
            </w:r>
          </w:p>
          <w:p w14:paraId="249C47FA" w14:textId="77777777" w:rsidR="00C67089" w:rsidRPr="003B2FA9" w:rsidRDefault="00C67089" w:rsidP="00C67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B2FA9">
              <w:rPr>
                <w:rFonts w:ascii="Book Antiqua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1A81F9B8" w14:textId="77777777" w:rsidR="00C67089" w:rsidRPr="003B2FA9" w:rsidRDefault="00C67089" w:rsidP="00C6708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3B2FA9">
              <w:rPr>
                <w:rFonts w:ascii="Book Antiqua" w:hAnsi="Book Antiqua"/>
                <w:b/>
                <w:sz w:val="26"/>
                <w:szCs w:val="26"/>
              </w:rPr>
              <w:t>(ДИТИ НИЯУ МИФИ)</w:t>
            </w:r>
          </w:p>
        </w:tc>
      </w:tr>
    </w:tbl>
    <w:p w14:paraId="01E5A919" w14:textId="77777777" w:rsidR="008642B4" w:rsidRPr="003B2FA9" w:rsidRDefault="008642B4" w:rsidP="008642B4">
      <w:pPr>
        <w:rPr>
          <w:b/>
          <w:bCs/>
        </w:rPr>
      </w:pPr>
    </w:p>
    <w:p w14:paraId="6294E20C" w14:textId="77777777" w:rsidR="008642B4" w:rsidRPr="003B2FA9" w:rsidRDefault="008642B4" w:rsidP="008642B4">
      <w:pPr>
        <w:rPr>
          <w:b/>
          <w:bCs/>
        </w:rPr>
      </w:pPr>
    </w:p>
    <w:p w14:paraId="04B0C886" w14:textId="77777777" w:rsidR="000033AF" w:rsidRPr="003B2FA9" w:rsidRDefault="000645C2" w:rsidP="00C703F4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b/>
          <w:bCs/>
          <w:sz w:val="28"/>
          <w:szCs w:val="28"/>
        </w:rPr>
      </w:pPr>
      <w:r w:rsidRPr="003B2FA9">
        <w:rPr>
          <w:b/>
          <w:bCs/>
          <w:spacing w:val="-1"/>
          <w:sz w:val="28"/>
          <w:szCs w:val="28"/>
        </w:rPr>
        <w:t>«</w:t>
      </w:r>
      <w:r w:rsidR="000033AF" w:rsidRPr="003B2FA9">
        <w:rPr>
          <w:b/>
          <w:bCs/>
          <w:spacing w:val="-1"/>
          <w:sz w:val="28"/>
          <w:szCs w:val="28"/>
        </w:rPr>
        <w:t>УТВЕРЖДАЮ</w:t>
      </w:r>
      <w:r w:rsidRPr="003B2FA9">
        <w:rPr>
          <w:b/>
          <w:bCs/>
          <w:spacing w:val="-1"/>
          <w:sz w:val="28"/>
          <w:szCs w:val="28"/>
        </w:rPr>
        <w:t>»</w:t>
      </w:r>
    </w:p>
    <w:p w14:paraId="0D095EDA" w14:textId="77777777" w:rsidR="000645C2" w:rsidRPr="003B2FA9" w:rsidRDefault="000645C2" w:rsidP="00C703F4">
      <w:pPr>
        <w:widowControl w:val="0"/>
        <w:shd w:val="clear" w:color="auto" w:fill="FFFFFF"/>
        <w:tabs>
          <w:tab w:val="left" w:pos="2554"/>
          <w:tab w:val="left" w:pos="3413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3B2FA9">
        <w:rPr>
          <w:sz w:val="28"/>
          <w:szCs w:val="28"/>
        </w:rPr>
        <w:t>Заместитель руководителя</w:t>
      </w:r>
    </w:p>
    <w:p w14:paraId="3B887E14" w14:textId="77777777" w:rsidR="00C67089" w:rsidRPr="003B2FA9" w:rsidRDefault="00C67089" w:rsidP="00C703F4">
      <w:pPr>
        <w:widowControl w:val="0"/>
        <w:shd w:val="clear" w:color="auto" w:fill="FFFFFF"/>
        <w:tabs>
          <w:tab w:val="left" w:pos="2554"/>
          <w:tab w:val="left" w:pos="3413"/>
        </w:tabs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7E599789" w14:textId="65950463" w:rsidR="000033AF" w:rsidRPr="003B2FA9" w:rsidRDefault="000645C2" w:rsidP="00C703F4">
      <w:pPr>
        <w:widowControl w:val="0"/>
        <w:shd w:val="clear" w:color="auto" w:fill="FFFFFF"/>
        <w:tabs>
          <w:tab w:val="left" w:pos="2554"/>
          <w:tab w:val="left" w:pos="3413"/>
        </w:tabs>
        <w:autoSpaceDE w:val="0"/>
        <w:autoSpaceDN w:val="0"/>
        <w:adjustRightInd w:val="0"/>
        <w:ind w:left="5670"/>
        <w:rPr>
          <w:i/>
          <w:iCs/>
          <w:sz w:val="20"/>
          <w:szCs w:val="20"/>
        </w:rPr>
      </w:pPr>
      <w:r w:rsidRPr="003B2FA9">
        <w:rPr>
          <w:sz w:val="28"/>
          <w:szCs w:val="28"/>
        </w:rPr>
        <w:t>______________ Т.И. Романовская</w:t>
      </w:r>
    </w:p>
    <w:p w14:paraId="4E174D8B" w14:textId="53089D6B" w:rsidR="000033AF" w:rsidRPr="003B2FA9" w:rsidRDefault="000033AF" w:rsidP="00C703F4">
      <w:pPr>
        <w:widowControl w:val="0"/>
        <w:shd w:val="clear" w:color="auto" w:fill="FFFFFF"/>
        <w:autoSpaceDE w:val="0"/>
        <w:autoSpaceDN w:val="0"/>
        <w:adjustRightInd w:val="0"/>
        <w:ind w:left="5670"/>
        <w:jc w:val="both"/>
        <w:rPr>
          <w:spacing w:val="3"/>
          <w:sz w:val="28"/>
          <w:szCs w:val="28"/>
        </w:rPr>
      </w:pPr>
      <w:r w:rsidRPr="003B2FA9">
        <w:rPr>
          <w:spacing w:val="3"/>
          <w:sz w:val="28"/>
          <w:szCs w:val="28"/>
        </w:rPr>
        <w:tab/>
      </w:r>
      <w:r w:rsidRPr="003B2FA9">
        <w:rPr>
          <w:spacing w:val="3"/>
          <w:sz w:val="28"/>
          <w:szCs w:val="28"/>
        </w:rPr>
        <w:tab/>
      </w:r>
      <w:r w:rsidRPr="003B2FA9">
        <w:rPr>
          <w:spacing w:val="3"/>
          <w:sz w:val="28"/>
          <w:szCs w:val="28"/>
        </w:rPr>
        <w:tab/>
      </w:r>
      <w:r w:rsidRPr="003B2FA9">
        <w:rPr>
          <w:spacing w:val="3"/>
          <w:sz w:val="28"/>
          <w:szCs w:val="28"/>
        </w:rPr>
        <w:tab/>
      </w:r>
      <w:r w:rsidRPr="003B2FA9">
        <w:rPr>
          <w:spacing w:val="3"/>
          <w:sz w:val="28"/>
          <w:szCs w:val="28"/>
        </w:rPr>
        <w:tab/>
      </w:r>
      <w:r w:rsidRPr="003B2FA9">
        <w:rPr>
          <w:spacing w:val="3"/>
          <w:sz w:val="28"/>
          <w:szCs w:val="28"/>
        </w:rPr>
        <w:tab/>
      </w:r>
      <w:r w:rsidR="000645C2" w:rsidRPr="003B2FA9">
        <w:rPr>
          <w:sz w:val="28"/>
          <w:szCs w:val="28"/>
        </w:rPr>
        <w:t xml:space="preserve">  </w:t>
      </w:r>
      <w:r w:rsidRPr="003B2FA9">
        <w:rPr>
          <w:spacing w:val="30"/>
          <w:sz w:val="28"/>
          <w:szCs w:val="28"/>
        </w:rPr>
        <w:t>«</w:t>
      </w:r>
      <w:r w:rsidRPr="003B2FA9">
        <w:rPr>
          <w:spacing w:val="30"/>
          <w:sz w:val="28"/>
          <w:szCs w:val="28"/>
          <w:u w:val="single"/>
        </w:rPr>
        <w:tab/>
      </w:r>
      <w:r w:rsidRPr="003B2FA9">
        <w:rPr>
          <w:spacing w:val="30"/>
          <w:sz w:val="28"/>
          <w:szCs w:val="28"/>
        </w:rPr>
        <w:t>»</w:t>
      </w:r>
      <w:r w:rsidRPr="003B2FA9">
        <w:rPr>
          <w:spacing w:val="30"/>
          <w:sz w:val="28"/>
          <w:szCs w:val="28"/>
          <w:u w:val="single"/>
        </w:rPr>
        <w:tab/>
      </w:r>
      <w:r w:rsidRPr="003B2FA9">
        <w:rPr>
          <w:spacing w:val="30"/>
          <w:sz w:val="28"/>
          <w:szCs w:val="28"/>
          <w:u w:val="single"/>
        </w:rPr>
        <w:tab/>
      </w:r>
      <w:r w:rsidRPr="003B2FA9">
        <w:rPr>
          <w:spacing w:val="30"/>
          <w:sz w:val="28"/>
          <w:szCs w:val="28"/>
          <w:u w:val="single"/>
        </w:rPr>
        <w:tab/>
      </w:r>
      <w:r w:rsidR="000645C2" w:rsidRPr="003B2FA9">
        <w:rPr>
          <w:spacing w:val="-2"/>
          <w:sz w:val="28"/>
          <w:szCs w:val="28"/>
        </w:rPr>
        <w:t>2021</w:t>
      </w:r>
      <w:r w:rsidRPr="003B2FA9">
        <w:rPr>
          <w:spacing w:val="-2"/>
          <w:sz w:val="28"/>
          <w:szCs w:val="28"/>
        </w:rPr>
        <w:t>г.</w:t>
      </w:r>
    </w:p>
    <w:p w14:paraId="6F06A130" w14:textId="77777777" w:rsidR="008642B4" w:rsidRPr="003B2FA9" w:rsidRDefault="008642B4" w:rsidP="008642B4">
      <w:pPr>
        <w:ind w:right="201"/>
        <w:jc w:val="right"/>
        <w:rPr>
          <w:b/>
          <w:bCs/>
        </w:rPr>
      </w:pPr>
    </w:p>
    <w:p w14:paraId="6C62AA84" w14:textId="77777777" w:rsidR="008642B4" w:rsidRPr="003B2FA9" w:rsidRDefault="008642B4" w:rsidP="008642B4">
      <w:pPr>
        <w:rPr>
          <w:b/>
          <w:bCs/>
        </w:rPr>
      </w:pPr>
    </w:p>
    <w:p w14:paraId="2034825D" w14:textId="77777777" w:rsidR="00C67089" w:rsidRPr="003B2FA9" w:rsidRDefault="00C67089" w:rsidP="008642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979FFBB" w14:textId="77777777" w:rsidR="008642B4" w:rsidRPr="003B2FA9" w:rsidRDefault="008642B4" w:rsidP="008642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B2FA9">
        <w:rPr>
          <w:b/>
          <w:sz w:val="28"/>
          <w:szCs w:val="28"/>
        </w:rPr>
        <w:t>РАБОЧАЯ ПРОГРАММА ДИСЦИПЛИНЫ</w:t>
      </w:r>
    </w:p>
    <w:p w14:paraId="78546985" w14:textId="77777777" w:rsidR="00544555" w:rsidRPr="003B2FA9" w:rsidRDefault="00544555" w:rsidP="008642B4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14:paraId="5961032F" w14:textId="77777777" w:rsidR="008642B4" w:rsidRPr="003B2FA9" w:rsidRDefault="000645C2" w:rsidP="008642B4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3B2FA9">
        <w:rPr>
          <w:b/>
          <w:sz w:val="20"/>
          <w:szCs w:val="20"/>
        </w:rPr>
        <w:t>«</w:t>
      </w:r>
      <w:r w:rsidR="00102163" w:rsidRPr="00102163">
        <w:rPr>
          <w:b/>
          <w:sz w:val="28"/>
          <w:szCs w:val="28"/>
        </w:rPr>
        <w:t>Ради</w:t>
      </w:r>
      <w:r w:rsidR="008715A6">
        <w:rPr>
          <w:b/>
          <w:sz w:val="28"/>
          <w:szCs w:val="28"/>
        </w:rPr>
        <w:t xml:space="preserve">ационная </w:t>
      </w:r>
      <w:r w:rsidR="00102163" w:rsidRPr="00102163">
        <w:rPr>
          <w:b/>
          <w:sz w:val="28"/>
          <w:szCs w:val="28"/>
        </w:rPr>
        <w:t>хими</w:t>
      </w:r>
      <w:r w:rsidR="008715A6">
        <w:rPr>
          <w:b/>
          <w:sz w:val="28"/>
          <w:szCs w:val="28"/>
        </w:rPr>
        <w:t>я</w:t>
      </w:r>
      <w:r w:rsidR="00102163" w:rsidRPr="00102163">
        <w:rPr>
          <w:b/>
          <w:sz w:val="28"/>
          <w:szCs w:val="28"/>
        </w:rPr>
        <w:t xml:space="preserve"> м</w:t>
      </w:r>
      <w:r w:rsidR="008715A6">
        <w:rPr>
          <w:b/>
          <w:sz w:val="28"/>
          <w:szCs w:val="28"/>
        </w:rPr>
        <w:t>атериалов</w:t>
      </w:r>
      <w:r w:rsidRPr="003B2FA9">
        <w:rPr>
          <w:b/>
          <w:sz w:val="28"/>
          <w:szCs w:val="28"/>
        </w:rPr>
        <w:t>»</w:t>
      </w:r>
    </w:p>
    <w:p w14:paraId="79C40341" w14:textId="77777777" w:rsidR="008642B4" w:rsidRPr="003B2FA9" w:rsidRDefault="008642B4" w:rsidP="008642B4">
      <w:pPr>
        <w:ind w:firstLine="567"/>
        <w:jc w:val="center"/>
        <w:rPr>
          <w:i/>
        </w:rPr>
      </w:pPr>
    </w:p>
    <w:p w14:paraId="6FBDC501" w14:textId="77777777" w:rsidR="008642B4" w:rsidRPr="003B2FA9" w:rsidRDefault="008642B4" w:rsidP="008642B4">
      <w:pPr>
        <w:rPr>
          <w:b/>
          <w:bCs/>
        </w:rPr>
      </w:pPr>
    </w:p>
    <w:tbl>
      <w:tblPr>
        <w:tblW w:w="10449" w:type="dxa"/>
        <w:jc w:val="center"/>
        <w:tblLayout w:type="fixed"/>
        <w:tblLook w:val="0000" w:firstRow="0" w:lastRow="0" w:firstColumn="0" w:lastColumn="0" w:noHBand="0" w:noVBand="0"/>
      </w:tblPr>
      <w:tblGrid>
        <w:gridCol w:w="1115"/>
        <w:gridCol w:w="1237"/>
        <w:gridCol w:w="747"/>
        <w:gridCol w:w="319"/>
        <w:gridCol w:w="9"/>
        <w:gridCol w:w="689"/>
        <w:gridCol w:w="259"/>
        <w:gridCol w:w="142"/>
        <w:gridCol w:w="425"/>
        <w:gridCol w:w="851"/>
        <w:gridCol w:w="1275"/>
        <w:gridCol w:w="851"/>
        <w:gridCol w:w="2530"/>
      </w:tblGrid>
      <w:tr w:rsidR="008642B4" w:rsidRPr="003B2FA9" w14:paraId="4F8570C5" w14:textId="77777777">
        <w:trPr>
          <w:jc w:val="center"/>
        </w:trPr>
        <w:tc>
          <w:tcPr>
            <w:tcW w:w="3418" w:type="dxa"/>
            <w:gridSpan w:val="4"/>
            <w:vAlign w:val="center"/>
          </w:tcPr>
          <w:p w14:paraId="5E3BA2E2" w14:textId="77777777" w:rsidR="008642B4" w:rsidRPr="003B2FA9" w:rsidRDefault="000645C2" w:rsidP="007E6263">
            <w:pPr>
              <w:rPr>
                <w:b/>
              </w:rPr>
            </w:pPr>
            <w:r w:rsidRPr="003B2FA9">
              <w:rPr>
                <w:b/>
              </w:rPr>
              <w:t>Специальность</w:t>
            </w:r>
            <w:r w:rsidR="009B629A" w:rsidRPr="003B2FA9">
              <w:rPr>
                <w:b/>
              </w:rPr>
              <w:t xml:space="preserve"> </w:t>
            </w:r>
          </w:p>
        </w:tc>
        <w:tc>
          <w:tcPr>
            <w:tcW w:w="7031" w:type="dxa"/>
            <w:gridSpan w:val="9"/>
            <w:tcBorders>
              <w:bottom w:val="single" w:sz="4" w:space="0" w:color="auto"/>
            </w:tcBorders>
            <w:vAlign w:val="center"/>
          </w:tcPr>
          <w:p w14:paraId="30E4AB1E" w14:textId="77777777" w:rsidR="008642B4" w:rsidRPr="00102163" w:rsidRDefault="00102163" w:rsidP="00C67089">
            <w:pPr>
              <w:jc w:val="center"/>
              <w:rPr>
                <w:i/>
                <w:sz w:val="20"/>
                <w:szCs w:val="20"/>
              </w:rPr>
            </w:pPr>
            <w:r w:rsidRPr="00102163">
              <w:rPr>
                <w:i/>
                <w:sz w:val="20"/>
                <w:szCs w:val="20"/>
              </w:rPr>
              <w:t>18.05.02 Химическая технология материалов современной энергетики</w:t>
            </w:r>
          </w:p>
        </w:tc>
      </w:tr>
      <w:tr w:rsidR="008642B4" w:rsidRPr="003B2FA9" w14:paraId="03621770" w14:textId="77777777">
        <w:trPr>
          <w:trHeight w:val="168"/>
          <w:jc w:val="center"/>
        </w:trPr>
        <w:tc>
          <w:tcPr>
            <w:tcW w:w="4517" w:type="dxa"/>
            <w:gridSpan w:val="8"/>
            <w:vAlign w:val="center"/>
          </w:tcPr>
          <w:p w14:paraId="4D440B5C" w14:textId="77777777" w:rsidR="008642B4" w:rsidRPr="003B2FA9" w:rsidRDefault="008642B4" w:rsidP="0000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32" w:type="dxa"/>
            <w:gridSpan w:val="5"/>
            <w:vAlign w:val="center"/>
          </w:tcPr>
          <w:p w14:paraId="4674A170" w14:textId="77777777" w:rsidR="008642B4" w:rsidRPr="003B2FA9" w:rsidRDefault="008642B4" w:rsidP="00D3732A">
            <w:pPr>
              <w:jc w:val="center"/>
              <w:rPr>
                <w:sz w:val="16"/>
                <w:szCs w:val="16"/>
              </w:rPr>
            </w:pPr>
          </w:p>
        </w:tc>
      </w:tr>
      <w:tr w:rsidR="008642B4" w:rsidRPr="003B2FA9" w14:paraId="7BCC7B56" w14:textId="77777777">
        <w:trPr>
          <w:trHeight w:val="280"/>
          <w:jc w:val="center"/>
        </w:trPr>
        <w:tc>
          <w:tcPr>
            <w:tcW w:w="4517" w:type="dxa"/>
            <w:gridSpan w:val="8"/>
            <w:vAlign w:val="center"/>
          </w:tcPr>
          <w:p w14:paraId="6529DDAE" w14:textId="77777777" w:rsidR="008642B4" w:rsidRPr="003B2FA9" w:rsidRDefault="008642B4" w:rsidP="001449A2">
            <w:r w:rsidRPr="003B2FA9">
              <w:rPr>
                <w:b/>
                <w:bCs/>
              </w:rPr>
              <w:t>Квалификация выпускника</w:t>
            </w:r>
          </w:p>
        </w:tc>
        <w:tc>
          <w:tcPr>
            <w:tcW w:w="5932" w:type="dxa"/>
            <w:gridSpan w:val="5"/>
            <w:tcBorders>
              <w:bottom w:val="single" w:sz="4" w:space="0" w:color="auto"/>
            </w:tcBorders>
            <w:vAlign w:val="center"/>
          </w:tcPr>
          <w:p w14:paraId="122A4CAE" w14:textId="77777777" w:rsidR="008642B4" w:rsidRPr="003B2FA9" w:rsidRDefault="00102163" w:rsidP="00C670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инженер</w:t>
            </w:r>
          </w:p>
        </w:tc>
      </w:tr>
      <w:tr w:rsidR="008642B4" w:rsidRPr="003B2FA9" w14:paraId="37F80F2A" w14:textId="77777777">
        <w:trPr>
          <w:trHeight w:val="135"/>
          <w:jc w:val="center"/>
        </w:trPr>
        <w:tc>
          <w:tcPr>
            <w:tcW w:w="10449" w:type="dxa"/>
            <w:gridSpan w:val="13"/>
            <w:vAlign w:val="center"/>
          </w:tcPr>
          <w:p w14:paraId="6EA4810F" w14:textId="77777777" w:rsidR="008642B4" w:rsidRPr="003B2FA9" w:rsidRDefault="008642B4" w:rsidP="00D3732A">
            <w:pPr>
              <w:ind w:firstLine="652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42B4" w:rsidRPr="003B2FA9" w14:paraId="52AB4841" w14:textId="77777777">
        <w:trPr>
          <w:jc w:val="center"/>
        </w:trPr>
        <w:tc>
          <w:tcPr>
            <w:tcW w:w="4116" w:type="dxa"/>
            <w:gridSpan w:val="6"/>
            <w:vAlign w:val="center"/>
          </w:tcPr>
          <w:p w14:paraId="426A9BB2" w14:textId="77777777" w:rsidR="008642B4" w:rsidRPr="003B2FA9" w:rsidRDefault="00C67089" w:rsidP="001449A2">
            <w:pPr>
              <w:rPr>
                <w:b/>
              </w:rPr>
            </w:pPr>
            <w:r w:rsidRPr="003B2FA9">
              <w:rPr>
                <w:b/>
              </w:rPr>
              <w:t>С</w:t>
            </w:r>
            <w:r w:rsidR="00025CE6" w:rsidRPr="003B2FA9">
              <w:rPr>
                <w:b/>
              </w:rPr>
              <w:t>пециализация</w:t>
            </w:r>
            <w:r w:rsidR="002B537B" w:rsidRPr="003B2FA9">
              <w:rPr>
                <w:b/>
              </w:rPr>
              <w:t xml:space="preserve"> </w:t>
            </w:r>
          </w:p>
        </w:tc>
        <w:tc>
          <w:tcPr>
            <w:tcW w:w="6333" w:type="dxa"/>
            <w:gridSpan w:val="7"/>
            <w:tcBorders>
              <w:left w:val="nil"/>
              <w:bottom w:val="single" w:sz="6" w:space="0" w:color="auto"/>
            </w:tcBorders>
            <w:vAlign w:val="center"/>
          </w:tcPr>
          <w:p w14:paraId="0EE3C28D" w14:textId="77777777" w:rsidR="008642B4" w:rsidRPr="003B2FA9" w:rsidRDefault="00102163" w:rsidP="00C67089">
            <w:pPr>
              <w:jc w:val="center"/>
              <w:rPr>
                <w:i/>
                <w:sz w:val="20"/>
                <w:szCs w:val="20"/>
              </w:rPr>
            </w:pPr>
            <w:r w:rsidRPr="00102163">
              <w:rPr>
                <w:i/>
                <w:sz w:val="20"/>
                <w:szCs w:val="20"/>
              </w:rPr>
              <w:t>Химическая технология материалов ядерного топливного цикла</w:t>
            </w:r>
          </w:p>
        </w:tc>
      </w:tr>
      <w:tr w:rsidR="008642B4" w:rsidRPr="003B2FA9" w14:paraId="48B13A1A" w14:textId="77777777">
        <w:trPr>
          <w:trHeight w:val="290"/>
          <w:jc w:val="center"/>
        </w:trPr>
        <w:tc>
          <w:tcPr>
            <w:tcW w:w="2352" w:type="dxa"/>
            <w:gridSpan w:val="2"/>
            <w:vAlign w:val="center"/>
          </w:tcPr>
          <w:p w14:paraId="0FFFC5D3" w14:textId="77777777" w:rsidR="00C67089" w:rsidRPr="003B2FA9" w:rsidRDefault="00C67089" w:rsidP="00000470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14:paraId="6254EBD1" w14:textId="77777777" w:rsidR="008642B4" w:rsidRPr="003B2FA9" w:rsidRDefault="008642B4" w:rsidP="00000470">
            <w:pPr>
              <w:tabs>
                <w:tab w:val="right" w:leader="underscore" w:pos="9639"/>
              </w:tabs>
            </w:pPr>
            <w:r w:rsidRPr="003B2FA9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8097" w:type="dxa"/>
            <w:gridSpan w:val="11"/>
            <w:tcBorders>
              <w:bottom w:val="single" w:sz="4" w:space="0" w:color="auto"/>
            </w:tcBorders>
            <w:vAlign w:val="center"/>
          </w:tcPr>
          <w:p w14:paraId="6EE7ABA8" w14:textId="77777777" w:rsidR="008642B4" w:rsidRPr="003B2FA9" w:rsidRDefault="00477721" w:rsidP="00102163">
            <w:pPr>
              <w:tabs>
                <w:tab w:val="right" w:leader="underscore" w:pos="9639"/>
              </w:tabs>
              <w:jc w:val="center"/>
              <w:rPr>
                <w:i/>
                <w:sz w:val="20"/>
                <w:szCs w:val="20"/>
              </w:rPr>
            </w:pPr>
            <w:r w:rsidRPr="003B2FA9">
              <w:rPr>
                <w:bCs/>
                <w:i/>
                <w:sz w:val="20"/>
                <w:szCs w:val="20"/>
              </w:rPr>
              <w:t>очная</w:t>
            </w:r>
          </w:p>
        </w:tc>
      </w:tr>
      <w:tr w:rsidR="008642B4" w:rsidRPr="003B2FA9" w14:paraId="1C887A51" w14:textId="77777777">
        <w:trPr>
          <w:trHeight w:val="157"/>
          <w:jc w:val="center"/>
        </w:trPr>
        <w:tc>
          <w:tcPr>
            <w:tcW w:w="10449" w:type="dxa"/>
            <w:gridSpan w:val="13"/>
            <w:vAlign w:val="center"/>
          </w:tcPr>
          <w:p w14:paraId="520ECAD7" w14:textId="77777777" w:rsidR="008642B4" w:rsidRPr="003B2FA9" w:rsidRDefault="008642B4" w:rsidP="00D3732A">
            <w:pPr>
              <w:ind w:firstLine="496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42B4" w:rsidRPr="003B2FA9" w14:paraId="2D08D7A2" w14:textId="77777777">
        <w:trPr>
          <w:jc w:val="center"/>
        </w:trPr>
        <w:tc>
          <w:tcPr>
            <w:tcW w:w="3427" w:type="dxa"/>
            <w:gridSpan w:val="5"/>
            <w:vAlign w:val="center"/>
          </w:tcPr>
          <w:p w14:paraId="3AC93198" w14:textId="77777777" w:rsidR="00A406FD" w:rsidRPr="003B2FA9" w:rsidRDefault="00A406FD" w:rsidP="00000470">
            <w:pPr>
              <w:rPr>
                <w:b/>
              </w:rPr>
            </w:pPr>
          </w:p>
          <w:p w14:paraId="53806896" w14:textId="77777777" w:rsidR="008642B4" w:rsidRPr="003B2FA9" w:rsidRDefault="008642B4" w:rsidP="00000470">
            <w:pPr>
              <w:rPr>
                <w:b/>
              </w:rPr>
            </w:pPr>
            <w:r w:rsidRPr="003B2FA9">
              <w:rPr>
                <w:b/>
              </w:rPr>
              <w:t>Выпускающая кафедра</w:t>
            </w:r>
          </w:p>
        </w:tc>
        <w:tc>
          <w:tcPr>
            <w:tcW w:w="702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0393091" w14:textId="529AC932" w:rsidR="008642B4" w:rsidRPr="003B2FA9" w:rsidRDefault="00503912" w:rsidP="00D373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="00102163" w:rsidRPr="00102163">
              <w:rPr>
                <w:i/>
                <w:sz w:val="20"/>
                <w:szCs w:val="20"/>
              </w:rPr>
              <w:t>адиохимии</w:t>
            </w:r>
          </w:p>
        </w:tc>
      </w:tr>
      <w:tr w:rsidR="008642B4" w:rsidRPr="003B2FA9" w14:paraId="45F8D665" w14:textId="77777777">
        <w:trPr>
          <w:jc w:val="center"/>
        </w:trPr>
        <w:tc>
          <w:tcPr>
            <w:tcW w:w="10449" w:type="dxa"/>
            <w:gridSpan w:val="13"/>
            <w:vAlign w:val="center"/>
          </w:tcPr>
          <w:p w14:paraId="47453B18" w14:textId="77777777" w:rsidR="008642B4" w:rsidRPr="003B2FA9" w:rsidRDefault="008642B4" w:rsidP="00000470">
            <w:pPr>
              <w:rPr>
                <w:b/>
              </w:rPr>
            </w:pPr>
          </w:p>
        </w:tc>
      </w:tr>
      <w:tr w:rsidR="008642B4" w:rsidRPr="003B2FA9" w14:paraId="55B3AD2E" w14:textId="77777777">
        <w:trPr>
          <w:trHeight w:val="240"/>
          <w:jc w:val="center"/>
        </w:trPr>
        <w:tc>
          <w:tcPr>
            <w:tcW w:w="4942" w:type="dxa"/>
            <w:gridSpan w:val="9"/>
            <w:vAlign w:val="center"/>
          </w:tcPr>
          <w:p w14:paraId="7645AFE3" w14:textId="77777777" w:rsidR="008642B4" w:rsidRPr="003B2FA9" w:rsidRDefault="008642B4" w:rsidP="00000470">
            <w:pPr>
              <w:spacing w:line="240" w:lineRule="exact"/>
              <w:rPr>
                <w:b/>
                <w:sz w:val="20"/>
                <w:szCs w:val="20"/>
              </w:rPr>
            </w:pPr>
            <w:r w:rsidRPr="003B2FA9">
              <w:rPr>
                <w:b/>
              </w:rPr>
              <w:t>Кафедра-разработчик рабочей программы</w:t>
            </w:r>
          </w:p>
        </w:tc>
        <w:tc>
          <w:tcPr>
            <w:tcW w:w="5507" w:type="dxa"/>
            <w:gridSpan w:val="4"/>
            <w:tcBorders>
              <w:bottom w:val="single" w:sz="4" w:space="0" w:color="auto"/>
            </w:tcBorders>
            <w:vAlign w:val="center"/>
          </w:tcPr>
          <w:p w14:paraId="6A799771" w14:textId="11E344B7" w:rsidR="008642B4" w:rsidRPr="003B2FA9" w:rsidRDefault="00503912" w:rsidP="00D3732A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="00102163" w:rsidRPr="00102163">
              <w:rPr>
                <w:i/>
                <w:sz w:val="20"/>
                <w:szCs w:val="20"/>
              </w:rPr>
              <w:t>адиохимии</w:t>
            </w:r>
          </w:p>
        </w:tc>
      </w:tr>
      <w:tr w:rsidR="008642B4" w:rsidRPr="003B2FA9" w14:paraId="6516D954" w14:textId="77777777">
        <w:trPr>
          <w:trHeight w:val="160"/>
          <w:jc w:val="center"/>
        </w:trPr>
        <w:tc>
          <w:tcPr>
            <w:tcW w:w="10449" w:type="dxa"/>
            <w:gridSpan w:val="13"/>
            <w:vAlign w:val="center"/>
          </w:tcPr>
          <w:p w14:paraId="6907A376" w14:textId="77777777" w:rsidR="008642B4" w:rsidRPr="003B2FA9" w:rsidRDefault="002B537B" w:rsidP="00000470">
            <w:pPr>
              <w:ind w:firstLine="7088"/>
              <w:rPr>
                <w:sz w:val="16"/>
                <w:szCs w:val="16"/>
              </w:rPr>
            </w:pPr>
            <w:r w:rsidRPr="003B2FA9">
              <w:rPr>
                <w:sz w:val="16"/>
                <w:szCs w:val="16"/>
              </w:rPr>
              <w:t xml:space="preserve"> </w:t>
            </w:r>
          </w:p>
        </w:tc>
      </w:tr>
      <w:tr w:rsidR="008642B4" w:rsidRPr="003B2FA9" w14:paraId="63562998" w14:textId="77777777">
        <w:trPr>
          <w:jc w:val="center"/>
        </w:trPr>
        <w:tc>
          <w:tcPr>
            <w:tcW w:w="10449" w:type="dxa"/>
            <w:gridSpan w:val="13"/>
            <w:tcBorders>
              <w:bottom w:val="single" w:sz="8" w:space="0" w:color="auto"/>
            </w:tcBorders>
            <w:vAlign w:val="center"/>
          </w:tcPr>
          <w:p w14:paraId="389C6832" w14:textId="77777777" w:rsidR="008642B4" w:rsidRPr="003B2FA9" w:rsidRDefault="008642B4" w:rsidP="00000470">
            <w:pPr>
              <w:rPr>
                <w:b/>
              </w:rPr>
            </w:pPr>
          </w:p>
        </w:tc>
      </w:tr>
      <w:tr w:rsidR="008642B4" w:rsidRPr="003B2FA9" w14:paraId="3C819DA6" w14:textId="77777777" w:rsidTr="001A6340">
        <w:trPr>
          <w:jc w:val="center"/>
        </w:trPr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6877A" w14:textId="77777777" w:rsidR="008642B4" w:rsidRPr="003B2FA9" w:rsidRDefault="008642B4" w:rsidP="00000470">
            <w:pPr>
              <w:spacing w:line="240" w:lineRule="exact"/>
              <w:jc w:val="center"/>
              <w:rPr>
                <w:b/>
              </w:rPr>
            </w:pPr>
            <w:r w:rsidRPr="003B2FA9">
              <w:rPr>
                <w:b/>
              </w:rPr>
              <w:t>Семестр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85CA9" w14:textId="77777777" w:rsidR="008642B4" w:rsidRPr="003B2FA9" w:rsidRDefault="00A406FD" w:rsidP="001A634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Трудое</w:t>
            </w:r>
            <w:r w:rsidR="001A6340" w:rsidRPr="003B2FA9">
              <w:rPr>
                <w:b/>
              </w:rPr>
              <w:t>м</w:t>
            </w:r>
            <w:r w:rsidR="008642B4" w:rsidRPr="003B2FA9">
              <w:rPr>
                <w:b/>
              </w:rPr>
              <w:t>кость час.</w:t>
            </w:r>
            <w:r w:rsidR="001A6340" w:rsidRPr="003B2FA9">
              <w:rPr>
                <w:b/>
              </w:rPr>
              <w:t xml:space="preserve"> (ЗЕТ)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7BDA7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Лекций,</w:t>
            </w:r>
          </w:p>
          <w:p w14:paraId="499365B1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час.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10FB8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proofErr w:type="spellStart"/>
            <w:r w:rsidRPr="003B2FA9">
              <w:rPr>
                <w:b/>
              </w:rPr>
              <w:t>Практич</w:t>
            </w:r>
            <w:proofErr w:type="spellEnd"/>
            <w:r w:rsidRPr="003B2FA9">
              <w:rPr>
                <w:b/>
              </w:rPr>
              <w:t>. занятий,</w:t>
            </w:r>
          </w:p>
          <w:p w14:paraId="41B4C635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час.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4BA37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proofErr w:type="spellStart"/>
            <w:r w:rsidRPr="003B2FA9">
              <w:rPr>
                <w:b/>
              </w:rPr>
              <w:t>Лаборат</w:t>
            </w:r>
            <w:proofErr w:type="spellEnd"/>
            <w:r w:rsidRPr="003B2FA9">
              <w:rPr>
                <w:b/>
              </w:rPr>
              <w:t>. работ,</w:t>
            </w:r>
          </w:p>
          <w:p w14:paraId="4F08BD73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час.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8CD14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СРС,</w:t>
            </w:r>
          </w:p>
          <w:p w14:paraId="72C04C1C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час.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4B1D3" w14:textId="77777777" w:rsidR="008642B4" w:rsidRPr="003B2FA9" w:rsidRDefault="008642B4" w:rsidP="00000470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 xml:space="preserve">Форма </w:t>
            </w:r>
            <w:r w:rsidR="00A406FD" w:rsidRPr="003B2FA9">
              <w:rPr>
                <w:b/>
              </w:rPr>
              <w:t>промежуточного контроля</w:t>
            </w:r>
          </w:p>
          <w:p w14:paraId="3E96DBF8" w14:textId="77777777" w:rsidR="008642B4" w:rsidRPr="003B2FA9" w:rsidRDefault="008642B4" w:rsidP="00D00ACA">
            <w:pPr>
              <w:spacing w:line="220" w:lineRule="exact"/>
              <w:jc w:val="center"/>
              <w:rPr>
                <w:b/>
              </w:rPr>
            </w:pPr>
            <w:r w:rsidRPr="003B2FA9">
              <w:rPr>
                <w:b/>
              </w:rPr>
              <w:t>(экз./зачет</w:t>
            </w:r>
            <w:r w:rsidR="00D00ACA" w:rsidRPr="003B2FA9">
              <w:rPr>
                <w:b/>
              </w:rPr>
              <w:t>/</w:t>
            </w:r>
            <w:proofErr w:type="spellStart"/>
            <w:r w:rsidR="00D00ACA" w:rsidRPr="003B2FA9">
              <w:rPr>
                <w:b/>
              </w:rPr>
              <w:t>кр</w:t>
            </w:r>
            <w:proofErr w:type="spellEnd"/>
            <w:r w:rsidRPr="003B2FA9">
              <w:rPr>
                <w:b/>
              </w:rPr>
              <w:t>)</w:t>
            </w:r>
          </w:p>
        </w:tc>
      </w:tr>
      <w:tr w:rsidR="008642B4" w:rsidRPr="003B2FA9" w14:paraId="717D31D2" w14:textId="77777777" w:rsidTr="001A6340">
        <w:trPr>
          <w:jc w:val="center"/>
        </w:trPr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9BA00" w14:textId="77777777" w:rsidR="008642B4" w:rsidRPr="003B2FA9" w:rsidRDefault="008715A6" w:rsidP="00000470">
            <w:pPr>
              <w:jc w:val="center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183E4" w14:textId="299287C6" w:rsidR="008642B4" w:rsidRPr="003B2FA9" w:rsidRDefault="0015441E" w:rsidP="00000470">
            <w:pPr>
              <w:jc w:val="center"/>
            </w:pPr>
            <w:r>
              <w:t>108 (</w:t>
            </w:r>
            <w:r w:rsidR="008715A6">
              <w:t>3</w:t>
            </w:r>
            <w:r>
              <w:t>)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9F43" w14:textId="77777777" w:rsidR="008642B4" w:rsidRPr="003B2FA9" w:rsidRDefault="008715A6" w:rsidP="00000470">
            <w:pPr>
              <w:jc w:val="center"/>
            </w:pPr>
            <w:r>
              <w:t>17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3BA97" w14:textId="77777777" w:rsidR="008642B4" w:rsidRPr="003B2FA9" w:rsidRDefault="008715A6" w:rsidP="00000470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9DFE4" w14:textId="77777777" w:rsidR="008642B4" w:rsidRPr="003B2FA9" w:rsidRDefault="008715A6" w:rsidP="00000470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EE7AC" w14:textId="77777777" w:rsidR="008642B4" w:rsidRPr="003B2FA9" w:rsidRDefault="008715A6" w:rsidP="00000470">
            <w:pPr>
              <w:jc w:val="center"/>
            </w:pPr>
            <w:r>
              <w:t>7</w:t>
            </w:r>
            <w:r w:rsidR="001F39E3">
              <w:t>4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A9403" w14:textId="77777777" w:rsidR="008642B4" w:rsidRPr="003B2FA9" w:rsidRDefault="008715A6" w:rsidP="00000470">
            <w:pPr>
              <w:jc w:val="center"/>
            </w:pPr>
            <w:r>
              <w:t>зачёт</w:t>
            </w:r>
          </w:p>
        </w:tc>
      </w:tr>
      <w:tr w:rsidR="008642B4" w:rsidRPr="003B2FA9" w14:paraId="29A1A856" w14:textId="77777777" w:rsidTr="001A6340">
        <w:trPr>
          <w:jc w:val="center"/>
        </w:trPr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D3382" w14:textId="77777777" w:rsidR="008642B4" w:rsidRPr="003B2FA9" w:rsidRDefault="008642B4" w:rsidP="00000470">
            <w:pPr>
              <w:jc w:val="right"/>
              <w:rPr>
                <w:b/>
              </w:rPr>
            </w:pPr>
            <w:r w:rsidRPr="003B2FA9">
              <w:rPr>
                <w:b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DE38F" w14:textId="4ED62381" w:rsidR="008642B4" w:rsidRPr="003B2FA9" w:rsidRDefault="0015441E" w:rsidP="00000470">
            <w:pPr>
              <w:jc w:val="center"/>
              <w:rPr>
                <w:b/>
              </w:rPr>
            </w:pPr>
            <w:r>
              <w:rPr>
                <w:b/>
              </w:rPr>
              <w:t>108 (</w:t>
            </w:r>
            <w:r w:rsidR="008715A6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FBCFD" w14:textId="77777777" w:rsidR="008642B4" w:rsidRPr="003B2FA9" w:rsidRDefault="008715A6" w:rsidP="0000047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22028" w14:textId="77777777" w:rsidR="008642B4" w:rsidRPr="003B2FA9" w:rsidRDefault="008715A6" w:rsidP="0000047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88E19" w14:textId="77777777" w:rsidR="008642B4" w:rsidRPr="003B2FA9" w:rsidRDefault="008715A6" w:rsidP="0000047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040AD" w14:textId="77777777" w:rsidR="008642B4" w:rsidRPr="003B2FA9" w:rsidRDefault="008715A6" w:rsidP="000004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39E3">
              <w:rPr>
                <w:b/>
              </w:rPr>
              <w:t>4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E26C1" w14:textId="77777777" w:rsidR="008642B4" w:rsidRPr="003B2FA9" w:rsidRDefault="008715A6" w:rsidP="00000470">
            <w:pPr>
              <w:jc w:val="center"/>
              <w:rPr>
                <w:b/>
              </w:rPr>
            </w:pPr>
            <w:r>
              <w:rPr>
                <w:b/>
              </w:rPr>
              <w:t>зачёт</w:t>
            </w:r>
          </w:p>
        </w:tc>
      </w:tr>
    </w:tbl>
    <w:p w14:paraId="39C3A623" w14:textId="77777777" w:rsidR="008642B4" w:rsidRPr="003B2FA9" w:rsidRDefault="008642B4" w:rsidP="008642B4">
      <w:pPr>
        <w:tabs>
          <w:tab w:val="right" w:leader="underscore" w:pos="9639"/>
        </w:tabs>
        <w:ind w:firstLine="567"/>
        <w:rPr>
          <w:b/>
          <w:bCs/>
        </w:rPr>
      </w:pPr>
    </w:p>
    <w:p w14:paraId="21C95DB7" w14:textId="77777777" w:rsidR="008642B4" w:rsidRPr="003B2FA9" w:rsidRDefault="008642B4" w:rsidP="008642B4">
      <w:pPr>
        <w:tabs>
          <w:tab w:val="right" w:leader="underscore" w:pos="8505"/>
        </w:tabs>
        <w:jc w:val="center"/>
        <w:rPr>
          <w:b/>
          <w:bCs/>
        </w:rPr>
      </w:pPr>
    </w:p>
    <w:p w14:paraId="451CF685" w14:textId="77777777" w:rsidR="008642B4" w:rsidRPr="003B2FA9" w:rsidRDefault="008642B4" w:rsidP="008642B4">
      <w:pPr>
        <w:tabs>
          <w:tab w:val="right" w:leader="underscore" w:pos="8505"/>
        </w:tabs>
        <w:jc w:val="center"/>
        <w:rPr>
          <w:b/>
          <w:bCs/>
        </w:rPr>
      </w:pPr>
    </w:p>
    <w:p w14:paraId="032A1946" w14:textId="77777777" w:rsidR="002B537B" w:rsidRPr="003B2FA9" w:rsidRDefault="002B537B" w:rsidP="008642B4">
      <w:pPr>
        <w:tabs>
          <w:tab w:val="right" w:leader="underscore" w:pos="8505"/>
        </w:tabs>
        <w:jc w:val="center"/>
        <w:rPr>
          <w:b/>
          <w:bCs/>
        </w:rPr>
      </w:pPr>
    </w:p>
    <w:p w14:paraId="01183474" w14:textId="77777777" w:rsidR="008642B4" w:rsidRPr="003B2FA9" w:rsidRDefault="008642B4" w:rsidP="008642B4">
      <w:pPr>
        <w:tabs>
          <w:tab w:val="right" w:leader="underscore" w:pos="8505"/>
        </w:tabs>
        <w:jc w:val="center"/>
        <w:rPr>
          <w:b/>
          <w:bCs/>
        </w:rPr>
      </w:pPr>
    </w:p>
    <w:p w14:paraId="18A0E517" w14:textId="77777777" w:rsidR="000977A3" w:rsidRPr="003B2FA9" w:rsidRDefault="000977A3" w:rsidP="008642B4">
      <w:pPr>
        <w:tabs>
          <w:tab w:val="right" w:leader="underscore" w:pos="8505"/>
        </w:tabs>
        <w:jc w:val="center"/>
        <w:rPr>
          <w:b/>
          <w:bCs/>
        </w:rPr>
      </w:pPr>
    </w:p>
    <w:p w14:paraId="6F816E80" w14:textId="77777777" w:rsidR="008642B4" w:rsidRPr="003B2FA9" w:rsidRDefault="00A406FD" w:rsidP="008642B4">
      <w:pPr>
        <w:tabs>
          <w:tab w:val="right" w:leader="underscore" w:pos="8505"/>
        </w:tabs>
        <w:jc w:val="center"/>
        <w:rPr>
          <w:b/>
          <w:bCs/>
        </w:rPr>
      </w:pPr>
      <w:r w:rsidRPr="003B2FA9">
        <w:rPr>
          <w:b/>
          <w:bCs/>
        </w:rPr>
        <w:t>Димитровград</w:t>
      </w:r>
    </w:p>
    <w:p w14:paraId="537918B2" w14:textId="77777777" w:rsidR="00A77A91" w:rsidRPr="003B2FA9" w:rsidRDefault="008642B4" w:rsidP="008642B4">
      <w:pPr>
        <w:tabs>
          <w:tab w:val="right" w:leader="underscore" w:pos="8505"/>
        </w:tabs>
        <w:jc w:val="center"/>
        <w:rPr>
          <w:b/>
          <w:bCs/>
        </w:rPr>
        <w:sectPr w:rsidR="00A77A91" w:rsidRPr="003B2FA9" w:rsidSect="000977A3">
          <w:headerReference w:type="even" r:id="rId9"/>
          <w:headerReference w:type="default" r:id="rId10"/>
          <w:footerReference w:type="first" r:id="rId11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3B2FA9">
        <w:rPr>
          <w:b/>
          <w:bCs/>
        </w:rPr>
        <w:t>20</w:t>
      </w:r>
      <w:r w:rsidR="00025CE6" w:rsidRPr="003B2FA9">
        <w:rPr>
          <w:b/>
          <w:bCs/>
        </w:rPr>
        <w:t>2</w:t>
      </w:r>
      <w:r w:rsidR="00C67089" w:rsidRPr="003B2FA9">
        <w:rPr>
          <w:b/>
          <w:bCs/>
        </w:rPr>
        <w:t>1</w:t>
      </w:r>
      <w:r w:rsidRPr="003B2FA9">
        <w:rPr>
          <w:b/>
          <w:bCs/>
        </w:rPr>
        <w:t xml:space="preserve"> г.</w:t>
      </w:r>
    </w:p>
    <w:p w14:paraId="67B53BCE" w14:textId="3E54C0B8" w:rsidR="008642B4" w:rsidRPr="003B2FA9" w:rsidRDefault="00025CE6" w:rsidP="00AB77C4">
      <w:pPr>
        <w:ind w:right="113"/>
        <w:jc w:val="both"/>
      </w:pPr>
      <w:proofErr w:type="gramStart"/>
      <w:r w:rsidRPr="003B2FA9">
        <w:rPr>
          <w:bCs/>
        </w:rPr>
        <w:lastRenderedPageBreak/>
        <w:t>Рабочая п</w:t>
      </w:r>
      <w:r w:rsidR="008642B4" w:rsidRPr="003B2FA9">
        <w:t xml:space="preserve">рограмма </w:t>
      </w:r>
      <w:r w:rsidR="00347277" w:rsidRPr="003B2FA9">
        <w:t xml:space="preserve">разработана </w:t>
      </w:r>
      <w:r w:rsidR="008642B4" w:rsidRPr="003B2FA9">
        <w:t>в соо</w:t>
      </w:r>
      <w:r w:rsidR="001449A2" w:rsidRPr="003B2FA9">
        <w:t xml:space="preserve">тветствии с требованиями </w:t>
      </w:r>
      <w:r w:rsidR="00347277" w:rsidRPr="003B2FA9">
        <w:t>Фе</w:t>
      </w:r>
      <w:r w:rsidR="00916073" w:rsidRPr="003B2FA9">
        <w:t xml:space="preserve">дерального закона от </w:t>
      </w:r>
      <w:r w:rsidR="00916073" w:rsidRPr="008715A6">
        <w:t>2</w:t>
      </w:r>
      <w:r w:rsidR="00E3483D" w:rsidRPr="008715A6">
        <w:t>9</w:t>
      </w:r>
      <w:r w:rsidR="00916073" w:rsidRPr="008715A6">
        <w:t>.12</w:t>
      </w:r>
      <w:r w:rsidR="00916073" w:rsidRPr="003B2FA9">
        <w:t>.2012</w:t>
      </w:r>
      <w:r w:rsidR="00347277" w:rsidRPr="003B2FA9">
        <w:t xml:space="preserve">г. №273-ФЗ «Об образовании в Российской Федерации», </w:t>
      </w:r>
      <w:r w:rsidR="006352E6" w:rsidRPr="003B2FA9">
        <w:t>Образовательного стандарта высшего образования, самостоятельно установленного НИЯУ МИФИ (далее – Образовательный стандарт (или ОС) НИЯУ МИФИ)</w:t>
      </w:r>
      <w:r w:rsidRPr="003B2FA9">
        <w:t xml:space="preserve">, по </w:t>
      </w:r>
      <w:r w:rsidR="00C67089" w:rsidRPr="003B2FA9">
        <w:t>специальности</w:t>
      </w:r>
      <w:r w:rsidR="002E737E" w:rsidRPr="003B2FA9">
        <w:t xml:space="preserve"> </w:t>
      </w:r>
      <w:r w:rsidR="001F39E3" w:rsidRPr="0015441E">
        <w:rPr>
          <w:i/>
          <w:u w:val="single"/>
        </w:rPr>
        <w:t>18.05.02 «Химическая технология материалов современной энергетики»</w:t>
      </w:r>
      <w:r w:rsidRPr="003B2FA9">
        <w:t xml:space="preserve">, утвержденного </w:t>
      </w:r>
      <w:r w:rsidR="00AB77C4" w:rsidRPr="003B2FA9">
        <w:t xml:space="preserve">Ученым советом университета </w:t>
      </w:r>
      <w:r w:rsidR="004418CF">
        <w:t>(протокол № 18/03 от 31.05.2018</w:t>
      </w:r>
      <w:r w:rsidR="00AB77C4" w:rsidRPr="003B2FA9">
        <w:t>г., актуализировано Ученым советом университета (протокол № 2</w:t>
      </w:r>
      <w:r w:rsidR="00C67089" w:rsidRPr="003B2FA9">
        <w:t>1</w:t>
      </w:r>
      <w:r w:rsidR="00AB77C4" w:rsidRPr="003B2FA9">
        <w:t>/</w:t>
      </w:r>
      <w:r w:rsidR="00C67089" w:rsidRPr="003B2FA9">
        <w:t>11</w:t>
      </w:r>
      <w:r w:rsidR="00AB77C4" w:rsidRPr="003B2FA9">
        <w:t xml:space="preserve"> от 2</w:t>
      </w:r>
      <w:r w:rsidR="00C67089" w:rsidRPr="003B2FA9">
        <w:t>7</w:t>
      </w:r>
      <w:r w:rsidR="00AB77C4" w:rsidRPr="003B2FA9">
        <w:t>.0</w:t>
      </w:r>
      <w:r w:rsidR="00C67089" w:rsidRPr="003B2FA9">
        <w:t>7</w:t>
      </w:r>
      <w:r w:rsidR="00AB77C4" w:rsidRPr="003B2FA9">
        <w:t>.202</w:t>
      </w:r>
      <w:r w:rsidR="00C67089" w:rsidRPr="003B2FA9">
        <w:t>1</w:t>
      </w:r>
      <w:r w:rsidR="004418CF">
        <w:t>г.</w:t>
      </w:r>
      <w:r w:rsidR="00AB77C4" w:rsidRPr="003B2FA9">
        <w:t>)</w:t>
      </w:r>
      <w:r w:rsidR="004418CF" w:rsidRPr="004418CF">
        <w:t>)</w:t>
      </w:r>
      <w:r w:rsidR="00347277" w:rsidRPr="003B2FA9">
        <w:t xml:space="preserve">, </w:t>
      </w:r>
      <w:r w:rsidR="008642B4" w:rsidRPr="003B2FA9">
        <w:t xml:space="preserve">учебного плана </w:t>
      </w:r>
      <w:r w:rsidR="00A406FD" w:rsidRPr="003B2FA9">
        <w:t>ДИТИ НИЯУ МИФИ</w:t>
      </w:r>
      <w:r w:rsidR="008642B4" w:rsidRPr="003B2FA9">
        <w:t>.</w:t>
      </w:r>
      <w:proofErr w:type="gramEnd"/>
    </w:p>
    <w:p w14:paraId="2EC43131" w14:textId="77777777" w:rsidR="008642B4" w:rsidRPr="003B2FA9" w:rsidRDefault="008642B4" w:rsidP="008642B4"/>
    <w:p w14:paraId="379FF919" w14:textId="77777777" w:rsidR="008642B4" w:rsidRDefault="008642B4" w:rsidP="00CF4466">
      <w:pPr>
        <w:spacing w:line="276" w:lineRule="auto"/>
      </w:pPr>
      <w:r w:rsidRPr="003B2FA9">
        <w:t>Составители рабочей программы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505"/>
      </w:tblGrid>
      <w:tr w:rsidR="00C45EAC" w14:paraId="0568ED70" w14:textId="77777777" w:rsidTr="00C45EAC">
        <w:tc>
          <w:tcPr>
            <w:tcW w:w="5070" w:type="dxa"/>
          </w:tcPr>
          <w:p w14:paraId="0F23F4D3" w14:textId="77777777" w:rsidR="00C45EAC" w:rsidRDefault="00C45EAC" w:rsidP="00CF4466">
            <w:pPr>
              <w:spacing w:line="276" w:lineRule="auto"/>
            </w:pPr>
            <w:r w:rsidRPr="001F39E3">
              <w:rPr>
                <w:u w:val="single"/>
              </w:rPr>
              <w:t>Старший преподаватель</w:t>
            </w:r>
          </w:p>
        </w:tc>
        <w:tc>
          <w:tcPr>
            <w:tcW w:w="2693" w:type="dxa"/>
          </w:tcPr>
          <w:p w14:paraId="7173F3BA" w14:textId="77777777" w:rsidR="00C45EAC" w:rsidRDefault="00C45EAC" w:rsidP="00C45EAC">
            <w:pPr>
              <w:spacing w:line="276" w:lineRule="auto"/>
              <w:jc w:val="center"/>
            </w:pPr>
            <w:r>
              <w:t>_______________</w:t>
            </w:r>
          </w:p>
        </w:tc>
        <w:tc>
          <w:tcPr>
            <w:tcW w:w="2505" w:type="dxa"/>
          </w:tcPr>
          <w:p w14:paraId="085A25CD" w14:textId="79B61707" w:rsidR="00C45EAC" w:rsidRDefault="0015441E" w:rsidP="0015441E">
            <w:pPr>
              <w:spacing w:line="276" w:lineRule="auto"/>
              <w:jc w:val="right"/>
            </w:pPr>
            <w:r w:rsidRPr="001F39E3">
              <w:rPr>
                <w:u w:val="single"/>
              </w:rPr>
              <w:t>М.Н.</w:t>
            </w:r>
            <w:r>
              <w:rPr>
                <w:u w:val="single"/>
              </w:rPr>
              <w:t xml:space="preserve"> </w:t>
            </w:r>
            <w:r w:rsidR="00C45EAC" w:rsidRPr="001F39E3">
              <w:rPr>
                <w:u w:val="single"/>
              </w:rPr>
              <w:t xml:space="preserve">Смирнов </w:t>
            </w:r>
          </w:p>
        </w:tc>
      </w:tr>
      <w:tr w:rsidR="00C45EAC" w14:paraId="4DEF8B43" w14:textId="77777777" w:rsidTr="00C45EAC">
        <w:tc>
          <w:tcPr>
            <w:tcW w:w="5070" w:type="dxa"/>
          </w:tcPr>
          <w:p w14:paraId="25698B80" w14:textId="77777777" w:rsidR="00C45EAC" w:rsidRPr="004418CF" w:rsidRDefault="00C45EAC" w:rsidP="00CF4466">
            <w:pPr>
              <w:spacing w:line="276" w:lineRule="auto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 xml:space="preserve">(должность, ученое звание, степень) </w:t>
            </w:r>
            <w:r w:rsidRPr="004418CF">
              <w:rPr>
                <w:i/>
                <w:sz w:val="20"/>
                <w:szCs w:val="22"/>
              </w:rPr>
              <w:tab/>
            </w:r>
          </w:p>
        </w:tc>
        <w:tc>
          <w:tcPr>
            <w:tcW w:w="2693" w:type="dxa"/>
          </w:tcPr>
          <w:p w14:paraId="5D196E9C" w14:textId="77777777" w:rsidR="00C45EAC" w:rsidRPr="004418CF" w:rsidRDefault="00C45EAC" w:rsidP="00C45EAC">
            <w:pPr>
              <w:spacing w:line="276" w:lineRule="auto"/>
              <w:jc w:val="center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(подпись)</w:t>
            </w:r>
          </w:p>
        </w:tc>
        <w:tc>
          <w:tcPr>
            <w:tcW w:w="2505" w:type="dxa"/>
          </w:tcPr>
          <w:p w14:paraId="33B550F5" w14:textId="77777777" w:rsidR="00C45EAC" w:rsidRPr="004418CF" w:rsidRDefault="00C45EAC" w:rsidP="00C45EAC">
            <w:pPr>
              <w:spacing w:line="276" w:lineRule="auto"/>
              <w:jc w:val="right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(Ф.И.О.)</w:t>
            </w:r>
          </w:p>
        </w:tc>
      </w:tr>
    </w:tbl>
    <w:p w14:paraId="79BE7562" w14:textId="77777777" w:rsidR="008642B4" w:rsidRPr="003B2FA9" w:rsidRDefault="008642B4" w:rsidP="00CF4466">
      <w:pPr>
        <w:spacing w:line="276" w:lineRule="auto"/>
      </w:pPr>
    </w:p>
    <w:p w14:paraId="1AAA2DF6" w14:textId="77777777" w:rsidR="008642B4" w:rsidRPr="003B2FA9" w:rsidRDefault="008642B4" w:rsidP="00CF4466">
      <w:pPr>
        <w:spacing w:line="276" w:lineRule="auto"/>
      </w:pPr>
      <w:r w:rsidRPr="003B2FA9">
        <w:t>Рабочая программа у</w:t>
      </w:r>
      <w:r w:rsidR="0077435C" w:rsidRPr="003B2FA9">
        <w:t xml:space="preserve">тверждена на заседании кафедры </w:t>
      </w:r>
      <w:r w:rsidR="001F39E3" w:rsidRPr="001F39E3">
        <w:rPr>
          <w:u w:val="single"/>
        </w:rPr>
        <w:t>радиохимии, протокол №</w:t>
      </w:r>
      <w:r w:rsidR="008715A6">
        <w:rPr>
          <w:u w:val="single"/>
        </w:rPr>
        <w:t>___</w:t>
      </w:r>
      <w:r w:rsidR="001F39E3" w:rsidRPr="001F39E3">
        <w:rPr>
          <w:u w:val="single"/>
        </w:rPr>
        <w:t xml:space="preserve"> </w:t>
      </w:r>
      <w:proofErr w:type="gramStart"/>
      <w:r w:rsidR="001F39E3" w:rsidRPr="001F39E3">
        <w:rPr>
          <w:u w:val="single"/>
        </w:rPr>
        <w:t>от</w:t>
      </w:r>
      <w:proofErr w:type="gramEnd"/>
      <w:r w:rsidR="001F39E3" w:rsidRPr="001F39E3">
        <w:rPr>
          <w:u w:val="single"/>
        </w:rPr>
        <w:t xml:space="preserve"> </w:t>
      </w:r>
      <w:r w:rsidR="008715A6" w:rsidRPr="008715A6">
        <w:rPr>
          <w:u w:val="single"/>
        </w:rPr>
        <w:t>__</w:t>
      </w:r>
      <w:r w:rsidR="001F39E3" w:rsidRPr="008715A6">
        <w:rPr>
          <w:u w:val="single"/>
        </w:rPr>
        <w:t>.</w:t>
      </w:r>
      <w:r w:rsidR="008715A6" w:rsidRPr="008715A6">
        <w:rPr>
          <w:u w:val="single"/>
        </w:rPr>
        <w:t>__</w:t>
      </w:r>
      <w:r w:rsidR="001F39E3" w:rsidRPr="008715A6">
        <w:rPr>
          <w:u w:val="single"/>
        </w:rPr>
        <w:t>.</w:t>
      </w:r>
      <w:r w:rsidR="008715A6" w:rsidRPr="008715A6">
        <w:rPr>
          <w:u w:val="single"/>
        </w:rPr>
        <w:t>____</w:t>
      </w:r>
    </w:p>
    <w:p w14:paraId="0DB1E580" w14:textId="77777777" w:rsidR="008642B4" w:rsidRPr="003B2FA9" w:rsidRDefault="008642B4" w:rsidP="00CF4466">
      <w:pPr>
        <w:spacing w:line="276" w:lineRule="auto"/>
        <w:jc w:val="center"/>
        <w:rPr>
          <w:i/>
          <w:sz w:val="22"/>
          <w:szCs w:val="22"/>
        </w:rPr>
      </w:pPr>
    </w:p>
    <w:p w14:paraId="7CBE1CA3" w14:textId="77777777" w:rsidR="008642B4" w:rsidRPr="003B2FA9" w:rsidRDefault="008642B4" w:rsidP="00CF4466">
      <w:pPr>
        <w:spacing w:line="276" w:lineRule="auto"/>
      </w:pPr>
    </w:p>
    <w:p w14:paraId="245DA1D0" w14:textId="77777777" w:rsidR="008642B4" w:rsidRPr="00C45EAC" w:rsidRDefault="008642B4" w:rsidP="00C45EAC">
      <w:pPr>
        <w:spacing w:line="276" w:lineRule="auto"/>
      </w:pPr>
      <w:r w:rsidRPr="003B2FA9">
        <w:t>Зав. кафедрой-разработчик</w:t>
      </w:r>
      <w:r w:rsidR="00013854" w:rsidRPr="003B2FA9">
        <w:t>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505"/>
      </w:tblGrid>
      <w:tr w:rsidR="00C45EAC" w14:paraId="4E032595" w14:textId="77777777" w:rsidTr="00785345">
        <w:tc>
          <w:tcPr>
            <w:tcW w:w="5070" w:type="dxa"/>
          </w:tcPr>
          <w:p w14:paraId="37156122" w14:textId="77777777" w:rsidR="00C45EAC" w:rsidRDefault="00C45EAC" w:rsidP="00785345">
            <w:pPr>
              <w:spacing w:line="276" w:lineRule="auto"/>
            </w:pPr>
            <w:r w:rsidRPr="003B2FA9">
              <w:t>«___»__________20__г.</w:t>
            </w:r>
          </w:p>
        </w:tc>
        <w:tc>
          <w:tcPr>
            <w:tcW w:w="2693" w:type="dxa"/>
          </w:tcPr>
          <w:p w14:paraId="4A3C3483" w14:textId="77777777" w:rsidR="00C45EAC" w:rsidRDefault="00C45EAC" w:rsidP="00785345">
            <w:pPr>
              <w:spacing w:line="276" w:lineRule="auto"/>
              <w:jc w:val="center"/>
            </w:pPr>
            <w:r>
              <w:t>_______________</w:t>
            </w:r>
          </w:p>
        </w:tc>
        <w:tc>
          <w:tcPr>
            <w:tcW w:w="2505" w:type="dxa"/>
          </w:tcPr>
          <w:p w14:paraId="02B7534B" w14:textId="0FB4EABC" w:rsidR="00C45EAC" w:rsidRPr="00C45EAC" w:rsidRDefault="0015441E" w:rsidP="0015441E">
            <w:pPr>
              <w:spacing w:line="276" w:lineRule="auto"/>
              <w:jc w:val="right"/>
              <w:rPr>
                <w:u w:val="single"/>
              </w:rPr>
            </w:pPr>
            <w:r w:rsidRPr="00C45EAC">
              <w:rPr>
                <w:u w:val="single"/>
              </w:rPr>
              <w:t>А.А.</w:t>
            </w:r>
            <w:r>
              <w:rPr>
                <w:u w:val="single"/>
              </w:rPr>
              <w:t xml:space="preserve"> </w:t>
            </w:r>
            <w:r w:rsidR="00C45EAC" w:rsidRPr="00C45EAC">
              <w:rPr>
                <w:u w:val="single"/>
              </w:rPr>
              <w:t xml:space="preserve">Лизин </w:t>
            </w:r>
          </w:p>
        </w:tc>
      </w:tr>
      <w:tr w:rsidR="00C45EAC" w14:paraId="43B2BB6E" w14:textId="77777777" w:rsidTr="00785345">
        <w:tc>
          <w:tcPr>
            <w:tcW w:w="5070" w:type="dxa"/>
          </w:tcPr>
          <w:p w14:paraId="69C5ADF4" w14:textId="77777777" w:rsidR="00C45EAC" w:rsidRDefault="00C45EAC" w:rsidP="00785345">
            <w:pPr>
              <w:spacing w:line="276" w:lineRule="auto"/>
            </w:pPr>
            <w:r>
              <w:rPr>
                <w:i/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14:paraId="5FAF5EE7" w14:textId="77777777" w:rsidR="00C45EAC" w:rsidRPr="004418CF" w:rsidRDefault="00C45EAC" w:rsidP="00785345">
            <w:pPr>
              <w:spacing w:line="276" w:lineRule="auto"/>
              <w:jc w:val="center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(подпись)</w:t>
            </w:r>
          </w:p>
        </w:tc>
        <w:tc>
          <w:tcPr>
            <w:tcW w:w="2505" w:type="dxa"/>
          </w:tcPr>
          <w:p w14:paraId="65D8A805" w14:textId="77777777" w:rsidR="00C45EAC" w:rsidRPr="004418CF" w:rsidRDefault="00C45EAC" w:rsidP="00785345">
            <w:pPr>
              <w:spacing w:line="276" w:lineRule="auto"/>
              <w:jc w:val="right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(Ф.И.О.)</w:t>
            </w:r>
          </w:p>
        </w:tc>
      </w:tr>
    </w:tbl>
    <w:p w14:paraId="3ACD4F37" w14:textId="77777777" w:rsidR="00A406FD" w:rsidRPr="003B2FA9" w:rsidRDefault="00A406FD" w:rsidP="00CF4466">
      <w:pPr>
        <w:spacing w:line="276" w:lineRule="auto"/>
      </w:pPr>
    </w:p>
    <w:p w14:paraId="7164CC2A" w14:textId="77777777" w:rsidR="00A406FD" w:rsidRPr="003B2FA9" w:rsidRDefault="00A406FD" w:rsidP="00CF4466">
      <w:pPr>
        <w:spacing w:line="276" w:lineRule="auto"/>
      </w:pPr>
    </w:p>
    <w:p w14:paraId="42F969A2" w14:textId="77777777" w:rsidR="008903F7" w:rsidRDefault="008642B4" w:rsidP="00CF4466">
      <w:pPr>
        <w:spacing w:line="276" w:lineRule="auto"/>
      </w:pPr>
      <w:r w:rsidRPr="003B2FA9">
        <w:t>СОГЛАСОВАНО:</w:t>
      </w:r>
    </w:p>
    <w:p w14:paraId="2F0F78C6" w14:textId="490401C8" w:rsidR="0015441E" w:rsidRPr="003B2FA9" w:rsidRDefault="0015441E" w:rsidP="00CF4466">
      <w:pPr>
        <w:spacing w:line="276" w:lineRule="auto"/>
      </w:pPr>
      <w:proofErr w:type="spellStart"/>
      <w:r>
        <w:t>И.о</w:t>
      </w:r>
      <w:proofErr w:type="spellEnd"/>
      <w:r>
        <w:t>. зав. выпускающей кафедрой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505"/>
      </w:tblGrid>
      <w:tr w:rsidR="00C45EAC" w14:paraId="2090657A" w14:textId="77777777" w:rsidTr="00785345">
        <w:tc>
          <w:tcPr>
            <w:tcW w:w="5070" w:type="dxa"/>
          </w:tcPr>
          <w:p w14:paraId="755647C9" w14:textId="77777777" w:rsidR="00C45EAC" w:rsidRDefault="00C45EAC" w:rsidP="00785345">
            <w:pPr>
              <w:spacing w:line="276" w:lineRule="auto"/>
            </w:pPr>
            <w:r w:rsidRPr="003B2FA9">
              <w:t>«___»__________20__г.</w:t>
            </w:r>
          </w:p>
        </w:tc>
        <w:tc>
          <w:tcPr>
            <w:tcW w:w="2693" w:type="dxa"/>
          </w:tcPr>
          <w:p w14:paraId="0A0CE55B" w14:textId="77777777" w:rsidR="00C45EAC" w:rsidRDefault="00C45EAC" w:rsidP="00785345">
            <w:pPr>
              <w:spacing w:line="276" w:lineRule="auto"/>
              <w:jc w:val="center"/>
            </w:pPr>
            <w:r>
              <w:t>_______________</w:t>
            </w:r>
          </w:p>
        </w:tc>
        <w:tc>
          <w:tcPr>
            <w:tcW w:w="2505" w:type="dxa"/>
          </w:tcPr>
          <w:p w14:paraId="2BC786F0" w14:textId="2A82C57D" w:rsidR="00C45EAC" w:rsidRPr="00C45EAC" w:rsidRDefault="0015441E" w:rsidP="00785345">
            <w:pPr>
              <w:spacing w:line="276" w:lineRule="auto"/>
              <w:jc w:val="right"/>
              <w:rPr>
                <w:u w:val="single"/>
              </w:rPr>
            </w:pPr>
            <w:r w:rsidRPr="00C45EAC">
              <w:rPr>
                <w:u w:val="single"/>
              </w:rPr>
              <w:t>А.А.</w:t>
            </w:r>
            <w:r>
              <w:rPr>
                <w:u w:val="single"/>
              </w:rPr>
              <w:t xml:space="preserve"> </w:t>
            </w:r>
            <w:r w:rsidRPr="00C45EAC">
              <w:rPr>
                <w:u w:val="single"/>
              </w:rPr>
              <w:t>Лизин</w:t>
            </w:r>
          </w:p>
        </w:tc>
      </w:tr>
      <w:tr w:rsidR="00C45EAC" w14:paraId="1188F397" w14:textId="77777777" w:rsidTr="00785345">
        <w:tc>
          <w:tcPr>
            <w:tcW w:w="5070" w:type="dxa"/>
          </w:tcPr>
          <w:p w14:paraId="5E91CD50" w14:textId="77777777" w:rsidR="00C45EAC" w:rsidRDefault="00C45EAC" w:rsidP="00785345">
            <w:pPr>
              <w:spacing w:line="276" w:lineRule="auto"/>
            </w:pPr>
            <w:r>
              <w:rPr>
                <w:i/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14:paraId="1A7E67A8" w14:textId="77777777" w:rsidR="00C45EAC" w:rsidRPr="004418CF" w:rsidRDefault="00C45EAC" w:rsidP="00785345">
            <w:pPr>
              <w:spacing w:line="276" w:lineRule="auto"/>
              <w:jc w:val="center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(подпись)</w:t>
            </w:r>
          </w:p>
        </w:tc>
        <w:tc>
          <w:tcPr>
            <w:tcW w:w="2505" w:type="dxa"/>
          </w:tcPr>
          <w:p w14:paraId="7E5B5997" w14:textId="77777777" w:rsidR="00C45EAC" w:rsidRPr="004418CF" w:rsidRDefault="00C45EAC" w:rsidP="00785345">
            <w:pPr>
              <w:spacing w:line="276" w:lineRule="auto"/>
              <w:jc w:val="right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(Ф.И.О.)</w:t>
            </w:r>
          </w:p>
        </w:tc>
      </w:tr>
    </w:tbl>
    <w:p w14:paraId="4DF5938A" w14:textId="77777777" w:rsidR="008642B4" w:rsidRPr="003B2FA9" w:rsidRDefault="008642B4" w:rsidP="00CF4466">
      <w:pPr>
        <w:spacing w:line="276" w:lineRule="auto"/>
      </w:pPr>
    </w:p>
    <w:p w14:paraId="6129EB00" w14:textId="77777777" w:rsidR="00AB77C4" w:rsidRPr="003B2FA9" w:rsidRDefault="00AB77C4" w:rsidP="00CF4466">
      <w:pPr>
        <w:spacing w:line="276" w:lineRule="auto"/>
      </w:pPr>
    </w:p>
    <w:p w14:paraId="38A6E1F3" w14:textId="77777777" w:rsidR="0015441E" w:rsidRDefault="00AB77C4" w:rsidP="0015441E">
      <w:pPr>
        <w:spacing w:line="276" w:lineRule="auto"/>
      </w:pPr>
      <w:r w:rsidRPr="003B2FA9">
        <w:t>Руководитель ООП</w:t>
      </w:r>
      <w:r w:rsidR="00EA6D28" w:rsidRPr="003B2FA9">
        <w:t>,</w:t>
      </w:r>
      <w:r w:rsidR="00EA6D28" w:rsidRPr="003B2FA9">
        <w:br/>
      </w:r>
      <w:r w:rsidR="0015441E">
        <w:t xml:space="preserve">Лизин А.А., к.х.н., </w:t>
      </w:r>
      <w:proofErr w:type="spellStart"/>
      <w:r w:rsidR="0015441E">
        <w:t>и.о</w:t>
      </w:r>
      <w:proofErr w:type="spellEnd"/>
      <w:r w:rsidR="0015441E">
        <w:t>. зав. кафедрой радиохимии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505"/>
      </w:tblGrid>
      <w:tr w:rsidR="00C45EAC" w14:paraId="45BF33A2" w14:textId="77777777" w:rsidTr="00785345">
        <w:tc>
          <w:tcPr>
            <w:tcW w:w="5070" w:type="dxa"/>
          </w:tcPr>
          <w:p w14:paraId="6962172C" w14:textId="77777777" w:rsidR="00C45EAC" w:rsidRDefault="00C45EAC" w:rsidP="00785345">
            <w:pPr>
              <w:spacing w:line="276" w:lineRule="auto"/>
            </w:pPr>
            <w:r w:rsidRPr="003B2FA9">
              <w:t>«___»__________20__г.</w:t>
            </w:r>
          </w:p>
        </w:tc>
        <w:tc>
          <w:tcPr>
            <w:tcW w:w="2693" w:type="dxa"/>
          </w:tcPr>
          <w:p w14:paraId="731FD3B7" w14:textId="77777777" w:rsidR="00C45EAC" w:rsidRDefault="00C45EAC" w:rsidP="00785345">
            <w:pPr>
              <w:spacing w:line="276" w:lineRule="auto"/>
              <w:jc w:val="center"/>
            </w:pPr>
            <w:r>
              <w:t>_______________</w:t>
            </w:r>
          </w:p>
        </w:tc>
        <w:tc>
          <w:tcPr>
            <w:tcW w:w="2505" w:type="dxa"/>
          </w:tcPr>
          <w:p w14:paraId="270A006E" w14:textId="0969FDDA" w:rsidR="00C45EAC" w:rsidRPr="00C45EAC" w:rsidRDefault="0015441E" w:rsidP="00785345">
            <w:pPr>
              <w:spacing w:line="276" w:lineRule="auto"/>
              <w:jc w:val="right"/>
              <w:rPr>
                <w:u w:val="single"/>
              </w:rPr>
            </w:pPr>
            <w:r w:rsidRPr="00C45EAC">
              <w:rPr>
                <w:u w:val="single"/>
              </w:rPr>
              <w:t>А.А.</w:t>
            </w:r>
            <w:r>
              <w:rPr>
                <w:u w:val="single"/>
              </w:rPr>
              <w:t xml:space="preserve"> </w:t>
            </w:r>
            <w:r w:rsidRPr="00C45EAC">
              <w:rPr>
                <w:u w:val="single"/>
              </w:rPr>
              <w:t>Лизин</w:t>
            </w:r>
          </w:p>
        </w:tc>
      </w:tr>
      <w:tr w:rsidR="00C45EAC" w14:paraId="16AF35CD" w14:textId="77777777" w:rsidTr="00785345">
        <w:tc>
          <w:tcPr>
            <w:tcW w:w="5070" w:type="dxa"/>
          </w:tcPr>
          <w:p w14:paraId="532CA61E" w14:textId="77777777" w:rsidR="00C45EAC" w:rsidRDefault="00C45EAC" w:rsidP="00785345">
            <w:pPr>
              <w:spacing w:line="276" w:lineRule="auto"/>
            </w:pPr>
            <w:r>
              <w:rPr>
                <w:i/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14:paraId="72EDA5B0" w14:textId="77777777" w:rsidR="00C45EAC" w:rsidRPr="004418CF" w:rsidRDefault="00C45EAC" w:rsidP="00785345">
            <w:pPr>
              <w:spacing w:line="276" w:lineRule="auto"/>
              <w:jc w:val="center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(подпись)</w:t>
            </w:r>
          </w:p>
        </w:tc>
        <w:tc>
          <w:tcPr>
            <w:tcW w:w="2505" w:type="dxa"/>
          </w:tcPr>
          <w:p w14:paraId="21FA3425" w14:textId="77777777" w:rsidR="00C45EAC" w:rsidRPr="004418CF" w:rsidRDefault="00C45EAC" w:rsidP="00785345">
            <w:pPr>
              <w:spacing w:line="276" w:lineRule="auto"/>
              <w:jc w:val="right"/>
              <w:rPr>
                <w:sz w:val="20"/>
              </w:rPr>
            </w:pPr>
            <w:r w:rsidRPr="004418CF">
              <w:rPr>
                <w:i/>
                <w:sz w:val="20"/>
                <w:szCs w:val="22"/>
              </w:rPr>
              <w:t>(Ф.И.О.)</w:t>
            </w:r>
          </w:p>
        </w:tc>
      </w:tr>
    </w:tbl>
    <w:p w14:paraId="5AAFC274" w14:textId="77777777" w:rsidR="008642B4" w:rsidRPr="003B2FA9" w:rsidRDefault="008642B4" w:rsidP="00CF4466">
      <w:pPr>
        <w:spacing w:line="276" w:lineRule="auto"/>
      </w:pPr>
    </w:p>
    <w:p w14:paraId="23C3B2D6" w14:textId="77777777" w:rsidR="001750AF" w:rsidRPr="003B2FA9" w:rsidRDefault="001750AF" w:rsidP="008642B4">
      <w:pPr>
        <w:jc w:val="center"/>
        <w:rPr>
          <w:b/>
        </w:rPr>
        <w:sectPr w:rsidR="001750AF" w:rsidRPr="003B2FA9" w:rsidSect="000977A3">
          <w:headerReference w:type="default" r:id="rId12"/>
          <w:pgSz w:w="11906" w:h="16838"/>
          <w:pgMar w:top="851" w:right="720" w:bottom="567" w:left="1134" w:header="709" w:footer="709" w:gutter="0"/>
          <w:cols w:space="708"/>
          <w:titlePg/>
          <w:docGrid w:linePitch="360"/>
        </w:sectPr>
      </w:pPr>
    </w:p>
    <w:p w14:paraId="25B0754A" w14:textId="77777777" w:rsidR="008642B4" w:rsidRPr="003B2FA9" w:rsidRDefault="008642B4" w:rsidP="008642B4">
      <w:pPr>
        <w:jc w:val="center"/>
        <w:rPr>
          <w:b/>
        </w:rPr>
      </w:pPr>
      <w:r w:rsidRPr="003B2FA9">
        <w:rPr>
          <w:b/>
        </w:rPr>
        <w:lastRenderedPageBreak/>
        <w:t>СОДЕРЖАНИЕ</w:t>
      </w:r>
    </w:p>
    <w:p w14:paraId="7D905E89" w14:textId="77777777" w:rsidR="00235127" w:rsidRPr="003B2FA9" w:rsidRDefault="00235127" w:rsidP="008642B4">
      <w:pPr>
        <w:jc w:val="center"/>
        <w:rPr>
          <w:b/>
        </w:rPr>
      </w:pPr>
    </w:p>
    <w:p w14:paraId="63F3073E" w14:textId="77777777" w:rsidR="00327F13" w:rsidRPr="00327F13" w:rsidRDefault="00235127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27F13">
        <w:rPr>
          <w:highlight w:val="yellow"/>
        </w:rPr>
        <w:fldChar w:fldCharType="begin"/>
      </w:r>
      <w:r w:rsidRPr="00327F13">
        <w:rPr>
          <w:highlight w:val="yellow"/>
        </w:rPr>
        <w:instrText xml:space="preserve"> TOC \o "1-3" \h \z \u </w:instrText>
      </w:r>
      <w:r w:rsidRPr="00327F13">
        <w:rPr>
          <w:highlight w:val="yellow"/>
        </w:rPr>
        <w:fldChar w:fldCharType="separate"/>
      </w:r>
      <w:hyperlink w:anchor="_Toc94780567" w:history="1">
        <w:r w:rsidR="00327F13" w:rsidRPr="00327F13">
          <w:rPr>
            <w:rStyle w:val="aff"/>
            <w:rFonts w:cs="Arial"/>
            <w:noProof/>
          </w:rPr>
          <w:t xml:space="preserve">1 </w:t>
        </w:r>
        <w:r w:rsidR="00327F13" w:rsidRPr="00327F13">
          <w:rPr>
            <w:rStyle w:val="aff"/>
            <w:noProof/>
          </w:rPr>
          <w:t>ЦЕЛЬ И ЗАДАЧИ ОСВОЕНИЯ ДИСЦИПЛИНЫ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_Toc94780567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4</w:t>
        </w:r>
        <w:r w:rsidR="00327F13" w:rsidRPr="00327F13">
          <w:rPr>
            <w:noProof/>
            <w:webHidden/>
          </w:rPr>
          <w:fldChar w:fldCharType="end"/>
        </w:r>
      </w:hyperlink>
    </w:p>
    <w:p w14:paraId="7D69C3F7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68" w:history="1">
        <w:r w:rsidR="00327F13" w:rsidRPr="00327F13">
          <w:rPr>
            <w:rStyle w:val="aff"/>
            <w:noProof/>
          </w:rPr>
          <w:t>2</w:t>
        </w:r>
        <w:r w:rsidR="00327F13" w:rsidRPr="00327F13">
          <w:rPr>
            <w:rStyle w:val="aff"/>
            <w:i/>
            <w:noProof/>
          </w:rPr>
          <w:t xml:space="preserve"> </w:t>
        </w:r>
        <w:r w:rsidR="00327F13" w:rsidRPr="00327F13">
          <w:rPr>
            <w:rStyle w:val="aff"/>
            <w:noProof/>
          </w:rPr>
          <w:t>ПЕРЕЧЕНЬ ПЛАНИРУЕМЫХ РЕЗУЛЬТАТОВ ОБУЧЕНИЯ ПО ДИСЦИПЛИНЕ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_Toc94780568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4</w:t>
        </w:r>
        <w:r w:rsidR="00327F13" w:rsidRPr="00327F13">
          <w:rPr>
            <w:noProof/>
            <w:webHidden/>
          </w:rPr>
          <w:fldChar w:fldCharType="end"/>
        </w:r>
      </w:hyperlink>
    </w:p>
    <w:p w14:paraId="4AE2580C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71" w:history="1">
        <w:r w:rsidR="00327F13" w:rsidRPr="00327F13">
          <w:rPr>
            <w:rStyle w:val="aff"/>
            <w:noProof/>
          </w:rPr>
          <w:t>3 ВОСПИТАТЕЛЬНЫЙ ПОТЕНЦИАЛ ДИСЦИПЛИНЫ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_Toc94780571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7</w:t>
        </w:r>
        <w:r w:rsidR="00327F13" w:rsidRPr="00327F13">
          <w:rPr>
            <w:noProof/>
            <w:webHidden/>
          </w:rPr>
          <w:fldChar w:fldCharType="end"/>
        </w:r>
      </w:hyperlink>
    </w:p>
    <w:p w14:paraId="6858A8FC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72" w:history="1">
        <w:r w:rsidR="00327F13" w:rsidRPr="00327F13">
          <w:rPr>
            <w:rStyle w:val="aff"/>
            <w:noProof/>
          </w:rPr>
          <w:t>4 СТРУКТУРА И СОДЕРЖАНИЕ ДИСЦИПЛИНЫ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_Toc94780572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7</w:t>
        </w:r>
        <w:r w:rsidR="00327F13" w:rsidRPr="00327F13">
          <w:rPr>
            <w:noProof/>
            <w:webHidden/>
          </w:rPr>
          <w:fldChar w:fldCharType="end"/>
        </w:r>
      </w:hyperlink>
    </w:p>
    <w:p w14:paraId="2C57C994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73" w:history="1">
        <w:r w:rsidR="00327F13" w:rsidRPr="00327F13">
          <w:rPr>
            <w:rStyle w:val="aff"/>
            <w:noProof/>
          </w:rPr>
          <w:t>5 ОБРАЗОВАТЕЛЬНЫЕ ТЕХНОЛОГИИ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_Toc94780573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9</w:t>
        </w:r>
        <w:r w:rsidR="00327F13" w:rsidRPr="00327F13">
          <w:rPr>
            <w:noProof/>
            <w:webHidden/>
          </w:rPr>
          <w:fldChar w:fldCharType="end"/>
        </w:r>
      </w:hyperlink>
    </w:p>
    <w:p w14:paraId="3EDCFA2C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74" w:history="1">
        <w:r w:rsidR="00327F13" w:rsidRPr="00327F13">
          <w:rPr>
            <w:rStyle w:val="aff"/>
            <w:noProof/>
          </w:rPr>
          <w:t>6 ОЦЕНОЧНЫЕ СРЕДСТВА ДЛЯ ВХОДНОГО И ТЕКУЩЕГО КОНТРОЛЯ, ПРОМЕЖУТОЧНОЙ АТТЕСТАЦИИ (АННОТАЦИЯ)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_Toc94780574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10</w:t>
        </w:r>
        <w:r w:rsidR="00327F13" w:rsidRPr="00327F13">
          <w:rPr>
            <w:noProof/>
            <w:webHidden/>
          </w:rPr>
          <w:fldChar w:fldCharType="end"/>
        </w:r>
      </w:hyperlink>
    </w:p>
    <w:p w14:paraId="3E7647CC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75" w:history="1">
        <w:r w:rsidR="00327F13" w:rsidRPr="00327F13">
          <w:rPr>
            <w:rStyle w:val="aff"/>
            <w:noProof/>
          </w:rPr>
          <w:t>7 УЧЕБНО-МЕТОДИЧЕСКОЕ И ИНФОРМАЦИОННОЕ ОБЕСПЕЧЕНИЕ ДИСЦИПЛИНЫ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_Toc94780575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12</w:t>
        </w:r>
        <w:r w:rsidR="00327F13" w:rsidRPr="00327F13">
          <w:rPr>
            <w:noProof/>
            <w:webHidden/>
          </w:rPr>
          <w:fldChar w:fldCharType="end"/>
        </w:r>
      </w:hyperlink>
    </w:p>
    <w:p w14:paraId="6D2F0177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78" w:history="1">
        <w:r w:rsidR="00327F13" w:rsidRPr="00327F13">
          <w:rPr>
            <w:rStyle w:val="aff"/>
            <w:noProof/>
          </w:rPr>
          <w:t>8 МАТЕРИАЛЬНО-ТЕХНИЧЕСКОЕ ОБЕСПЕЧЕНИЕ ДИСЦИПЛИНЫ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_Toc94780578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13</w:t>
        </w:r>
        <w:r w:rsidR="00327F13" w:rsidRPr="00327F13">
          <w:rPr>
            <w:noProof/>
            <w:webHidden/>
          </w:rPr>
          <w:fldChar w:fldCharType="end"/>
        </w:r>
      </w:hyperlink>
    </w:p>
    <w:p w14:paraId="3F582984" w14:textId="77777777" w:rsidR="00327F13" w:rsidRPr="00327F13" w:rsidRDefault="00B46B7E" w:rsidP="00327F13">
      <w:pPr>
        <w:pStyle w:val="13"/>
        <w:tabs>
          <w:tab w:val="right" w:leader="dot" w:pos="100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80579" w:history="1">
        <w:r w:rsidR="00327F13" w:rsidRPr="00327F13">
          <w:rPr>
            <w:rStyle w:val="aff"/>
            <w:noProof/>
          </w:rPr>
          <w:t>9 ОСОБЕННОСТИ ОРГАНИЗАЦИИ ОБРАЗОВАТЕЛЬНОГО ПРОЦЕССА ДЛЯ ИНВАЛИДОВ И ЛИЦ С ОГРАНИЧЕННЫМИ ВОЗМОЖНОСТЯМИ ЗДОРОВЬЯ</w:t>
        </w:r>
        <w:r w:rsidR="00327F13" w:rsidRPr="00327F13">
          <w:rPr>
            <w:noProof/>
            <w:webHidden/>
          </w:rPr>
          <w:tab/>
        </w:r>
        <w:r w:rsidR="00327F13" w:rsidRPr="00327F13">
          <w:rPr>
            <w:noProof/>
            <w:webHidden/>
          </w:rPr>
          <w:fldChar w:fldCharType="begin"/>
        </w:r>
        <w:r w:rsidR="00327F13" w:rsidRPr="00327F13">
          <w:rPr>
            <w:noProof/>
            <w:webHidden/>
          </w:rPr>
          <w:instrText xml:space="preserve"> PAGEREF _Toc94780579 \h </w:instrText>
        </w:r>
        <w:r w:rsidR="00327F13" w:rsidRPr="00327F13">
          <w:rPr>
            <w:noProof/>
            <w:webHidden/>
          </w:rPr>
        </w:r>
        <w:r w:rsidR="00327F13" w:rsidRPr="00327F13">
          <w:rPr>
            <w:noProof/>
            <w:webHidden/>
          </w:rPr>
          <w:fldChar w:fldCharType="separate"/>
        </w:r>
        <w:r w:rsidR="00327F13" w:rsidRPr="00327F13">
          <w:rPr>
            <w:noProof/>
            <w:webHidden/>
          </w:rPr>
          <w:t>14</w:t>
        </w:r>
        <w:r w:rsidR="00327F13" w:rsidRPr="00327F13">
          <w:rPr>
            <w:noProof/>
            <w:webHidden/>
          </w:rPr>
          <w:fldChar w:fldCharType="end"/>
        </w:r>
      </w:hyperlink>
    </w:p>
    <w:p w14:paraId="0978B5D3" w14:textId="77777777" w:rsidR="00A77A91" w:rsidRPr="003B2FA9" w:rsidRDefault="00235127" w:rsidP="00327F13">
      <w:pPr>
        <w:rPr>
          <w:b/>
          <w:bCs/>
          <w:vertAlign w:val="superscript"/>
        </w:rPr>
      </w:pPr>
      <w:r w:rsidRPr="00327F13">
        <w:rPr>
          <w:b/>
          <w:bCs/>
          <w:highlight w:val="yellow"/>
        </w:rPr>
        <w:fldChar w:fldCharType="end"/>
      </w:r>
    </w:p>
    <w:p w14:paraId="76E406FD" w14:textId="77777777" w:rsidR="001750AF" w:rsidRPr="003B2FA9" w:rsidRDefault="001750AF" w:rsidP="009B629A">
      <w:pPr>
        <w:tabs>
          <w:tab w:val="left" w:pos="567"/>
          <w:tab w:val="left" w:pos="709"/>
          <w:tab w:val="left" w:pos="9923"/>
        </w:tabs>
        <w:jc w:val="center"/>
        <w:rPr>
          <w:rFonts w:cs="Arial"/>
          <w:b/>
          <w:bCs/>
          <w:kern w:val="32"/>
        </w:rPr>
        <w:sectPr w:rsidR="001750AF" w:rsidRPr="003B2FA9" w:rsidSect="001765E0">
          <w:pgSz w:w="11906" w:h="16838"/>
          <w:pgMar w:top="851" w:right="720" w:bottom="567" w:left="1134" w:header="567" w:footer="567" w:gutter="0"/>
          <w:cols w:space="708"/>
          <w:titlePg/>
          <w:docGrid w:linePitch="360"/>
        </w:sectPr>
      </w:pPr>
    </w:p>
    <w:p w14:paraId="24ECFF9D" w14:textId="77777777" w:rsidR="00D3732A" w:rsidRPr="003B2FA9" w:rsidRDefault="00E91E3D" w:rsidP="00916073">
      <w:pPr>
        <w:pStyle w:val="10"/>
      </w:pPr>
      <w:bookmarkStart w:id="0" w:name="_Toc94780567"/>
      <w:r w:rsidRPr="003B2FA9">
        <w:rPr>
          <w:rFonts w:cs="Arial"/>
        </w:rPr>
        <w:lastRenderedPageBreak/>
        <w:t>1</w:t>
      </w:r>
      <w:r w:rsidR="00073E54" w:rsidRPr="003B2FA9">
        <w:rPr>
          <w:rFonts w:cs="Arial"/>
        </w:rPr>
        <w:t xml:space="preserve"> </w:t>
      </w:r>
      <w:r w:rsidR="006352E6" w:rsidRPr="003B2FA9">
        <w:t>ЦЕЛ</w:t>
      </w:r>
      <w:r w:rsidR="0001096D" w:rsidRPr="003B2FA9">
        <w:rPr>
          <w:lang w:val="ru-RU"/>
        </w:rPr>
        <w:t>Ь</w:t>
      </w:r>
      <w:r w:rsidR="00916073" w:rsidRPr="003B2FA9">
        <w:t xml:space="preserve"> И ЗАДАЧИ</w:t>
      </w:r>
      <w:r w:rsidR="006352E6" w:rsidRPr="003B2FA9">
        <w:t xml:space="preserve"> ОСВОЕНИЯ </w:t>
      </w:r>
      <w:r w:rsidR="00D3732A" w:rsidRPr="003B2FA9">
        <w:t>ДИСЦИПЛИНЫ</w:t>
      </w:r>
      <w:bookmarkEnd w:id="0"/>
    </w:p>
    <w:p w14:paraId="3316EC7F" w14:textId="77777777" w:rsidR="00F65632" w:rsidRPr="003B2FA9" w:rsidRDefault="00F65632" w:rsidP="00E269C8">
      <w:pPr>
        <w:widowControl w:val="0"/>
        <w:ind w:firstLine="567"/>
        <w:jc w:val="both"/>
        <w:rPr>
          <w:rFonts w:cs="Arial"/>
          <w:bCs/>
          <w:kern w:val="32"/>
        </w:rPr>
      </w:pPr>
      <w:r w:rsidRPr="003B2FA9">
        <w:rPr>
          <w:rFonts w:cs="Arial"/>
          <w:b/>
          <w:bCs/>
          <w:kern w:val="32"/>
        </w:rPr>
        <w:t>Цел</w:t>
      </w:r>
      <w:r w:rsidR="0001096D" w:rsidRPr="003B2FA9">
        <w:rPr>
          <w:rFonts w:cs="Arial"/>
          <w:b/>
          <w:bCs/>
          <w:kern w:val="32"/>
        </w:rPr>
        <w:t>ь</w:t>
      </w:r>
      <w:r w:rsidRPr="003B2FA9">
        <w:rPr>
          <w:rFonts w:cs="Arial"/>
          <w:bCs/>
          <w:kern w:val="32"/>
        </w:rPr>
        <w:t xml:space="preserve"> освоения дисциплины: </w:t>
      </w:r>
      <w:r w:rsidR="009B1968" w:rsidRPr="001B0635">
        <w:rPr>
          <w:rFonts w:cs="Arial"/>
          <w:bCs/>
          <w:kern w:val="32"/>
        </w:rPr>
        <w:t xml:space="preserve">ознакомление студентов с </w:t>
      </w:r>
      <w:r w:rsidR="001B0635" w:rsidRPr="001B0635">
        <w:rPr>
          <w:rFonts w:cs="Arial"/>
          <w:bCs/>
          <w:kern w:val="32"/>
        </w:rPr>
        <w:t>радиационно-химическими процессами, протекающими в различных материалах</w:t>
      </w:r>
      <w:r w:rsidR="00916073" w:rsidRPr="001B0635">
        <w:rPr>
          <w:rFonts w:cs="Arial"/>
          <w:bCs/>
          <w:i/>
          <w:kern w:val="32"/>
        </w:rPr>
        <w:t>.</w:t>
      </w:r>
    </w:p>
    <w:p w14:paraId="117BA266" w14:textId="136BA771" w:rsidR="00916073" w:rsidRPr="009B1968" w:rsidRDefault="00916073" w:rsidP="009B1968">
      <w:pPr>
        <w:widowControl w:val="0"/>
        <w:ind w:firstLine="567"/>
        <w:jc w:val="both"/>
        <w:rPr>
          <w:rFonts w:eastAsia="Calibri"/>
        </w:rPr>
      </w:pPr>
      <w:r w:rsidRPr="003B2FA9">
        <w:rPr>
          <w:rFonts w:eastAsia="Calibri"/>
          <w:b/>
        </w:rPr>
        <w:t>Задачи</w:t>
      </w:r>
      <w:r w:rsidR="0001096D" w:rsidRPr="003B2FA9">
        <w:rPr>
          <w:rFonts w:eastAsia="Calibri"/>
          <w:b/>
        </w:rPr>
        <w:t xml:space="preserve"> </w:t>
      </w:r>
      <w:r w:rsidR="0001096D" w:rsidRPr="003B2FA9">
        <w:rPr>
          <w:rFonts w:cs="Arial"/>
          <w:bCs/>
          <w:kern w:val="32"/>
        </w:rPr>
        <w:t>освоения дисциплины</w:t>
      </w:r>
      <w:r w:rsidRPr="003B2FA9">
        <w:rPr>
          <w:rFonts w:eastAsia="Calibri"/>
          <w:b/>
        </w:rPr>
        <w:t>:</w:t>
      </w:r>
      <w:r w:rsidRPr="003B2FA9">
        <w:rPr>
          <w:rFonts w:eastAsia="Calibri"/>
        </w:rPr>
        <w:t xml:space="preserve"> </w:t>
      </w:r>
      <w:bookmarkStart w:id="1" w:name="_Hlk94213825"/>
      <w:r w:rsidR="009B1968" w:rsidRPr="0014231F">
        <w:rPr>
          <w:rFonts w:eastAsia="Calibri"/>
        </w:rPr>
        <w:t>получить теоретические знания о ради</w:t>
      </w:r>
      <w:r w:rsidR="001B0635" w:rsidRPr="0014231F">
        <w:rPr>
          <w:rFonts w:eastAsia="Calibri"/>
        </w:rPr>
        <w:t>ационно-</w:t>
      </w:r>
      <w:r w:rsidR="009B1968" w:rsidRPr="0014231F">
        <w:rPr>
          <w:rFonts w:eastAsia="Calibri"/>
        </w:rPr>
        <w:t xml:space="preserve">химических </w:t>
      </w:r>
      <w:r w:rsidR="001B0635" w:rsidRPr="0014231F">
        <w:rPr>
          <w:rFonts w:eastAsia="Calibri"/>
        </w:rPr>
        <w:t xml:space="preserve">процессах, протекающих в различных материалах; </w:t>
      </w:r>
      <w:r w:rsidR="009B1968" w:rsidRPr="0014231F">
        <w:rPr>
          <w:rFonts w:eastAsia="Calibri"/>
        </w:rPr>
        <w:t xml:space="preserve">получить практические навыки </w:t>
      </w:r>
      <w:r w:rsidR="0014231F" w:rsidRPr="0014231F">
        <w:rPr>
          <w:rFonts w:eastAsia="Calibri"/>
        </w:rPr>
        <w:t>по оценке</w:t>
      </w:r>
      <w:r w:rsidR="0014231F">
        <w:rPr>
          <w:rFonts w:eastAsia="Calibri"/>
        </w:rPr>
        <w:t xml:space="preserve"> влияния радиационно-химических эффектов на свойства материалов</w:t>
      </w:r>
      <w:r w:rsidR="009B1968" w:rsidRPr="0014231F">
        <w:rPr>
          <w:rFonts w:eastAsia="Calibri"/>
        </w:rPr>
        <w:t xml:space="preserve">; научиться правильно выбирать </w:t>
      </w:r>
      <w:r w:rsidR="0014231F" w:rsidRPr="0014231F">
        <w:rPr>
          <w:rFonts w:eastAsia="Calibri"/>
        </w:rPr>
        <w:t>материалы для работы в условиях ионизирующих излучений</w:t>
      </w:r>
      <w:r w:rsidR="009B1968" w:rsidRPr="0014231F">
        <w:rPr>
          <w:rFonts w:eastAsia="Calibri"/>
        </w:rPr>
        <w:t>.</w:t>
      </w:r>
      <w:bookmarkEnd w:id="1"/>
    </w:p>
    <w:p w14:paraId="4F11E9DD" w14:textId="77777777" w:rsidR="00AB77C4" w:rsidRPr="003B2FA9" w:rsidRDefault="00AB77C4" w:rsidP="00AB77C4">
      <w:pPr>
        <w:pStyle w:val="10"/>
      </w:pPr>
      <w:bookmarkStart w:id="2" w:name="_Toc94780568"/>
      <w:r w:rsidRPr="003B2FA9">
        <w:rPr>
          <w:lang w:val="ru-RU"/>
        </w:rPr>
        <w:t>2</w:t>
      </w:r>
      <w:r w:rsidRPr="003B2FA9">
        <w:rPr>
          <w:i/>
        </w:rPr>
        <w:t xml:space="preserve"> </w:t>
      </w:r>
      <w:r w:rsidR="00EA6D28" w:rsidRPr="003B2FA9">
        <w:t>ПЕРЕЧЕНЬ ПЛАНИРУЕМЫХ РЕЗУЛЬТАТОВ ОБУЧЕНИЯ ПО ДИСЦИПЛИНЕ</w:t>
      </w:r>
      <w:bookmarkEnd w:id="2"/>
    </w:p>
    <w:p w14:paraId="7D458FB5" w14:textId="77777777" w:rsidR="00AB77C4" w:rsidRPr="003B2FA9" w:rsidRDefault="00AB77C4" w:rsidP="00C13254">
      <w:pPr>
        <w:widowControl w:val="0"/>
        <w:ind w:firstLine="567"/>
        <w:jc w:val="both"/>
        <w:rPr>
          <w:rFonts w:cs="Arial"/>
          <w:bCs/>
          <w:kern w:val="32"/>
        </w:rPr>
      </w:pPr>
      <w:r w:rsidRPr="003B2FA9">
        <w:rPr>
          <w:rFonts w:cs="Arial"/>
          <w:bCs/>
          <w:kern w:val="32"/>
        </w:rPr>
        <w:t xml:space="preserve">Процесс изучения дисциплины направлен на формирование </w:t>
      </w:r>
      <w:r w:rsidR="006F7C45" w:rsidRPr="003B2FA9">
        <w:rPr>
          <w:rFonts w:cs="Arial"/>
          <w:bCs/>
          <w:kern w:val="32"/>
        </w:rPr>
        <w:t>следующих компетенций и индикаторов их достижения</w:t>
      </w:r>
      <w:r w:rsidRPr="003B2FA9">
        <w:rPr>
          <w:rFonts w:cs="Arial"/>
          <w:bCs/>
          <w:kern w:val="32"/>
        </w:rPr>
        <w:t xml:space="preserve"> в соответствии с ОС НИЯУ МИФИ и О</w:t>
      </w:r>
      <w:r w:rsidR="00EA6D28" w:rsidRPr="003B2FA9">
        <w:rPr>
          <w:rFonts w:cs="Arial"/>
          <w:bCs/>
          <w:kern w:val="32"/>
        </w:rPr>
        <w:t>О</w:t>
      </w:r>
      <w:r w:rsidRPr="003B2FA9">
        <w:rPr>
          <w:rFonts w:cs="Arial"/>
          <w:bCs/>
          <w:kern w:val="32"/>
        </w:rPr>
        <w:t>П ВО по специальности.</w:t>
      </w:r>
    </w:p>
    <w:p w14:paraId="70A71D72" w14:textId="77777777" w:rsidR="00431F0E" w:rsidRPr="003B2FA9" w:rsidRDefault="00431F0E" w:rsidP="00EA6D28">
      <w:pPr>
        <w:widowControl w:val="0"/>
        <w:rPr>
          <w:bCs/>
          <w:iCs/>
        </w:rPr>
      </w:pPr>
    </w:p>
    <w:p w14:paraId="562180A5" w14:textId="77777777" w:rsidR="007A51A8" w:rsidRPr="0042320E" w:rsidRDefault="00926417" w:rsidP="0042320E">
      <w:pPr>
        <w:widowControl w:val="0"/>
        <w:autoSpaceDE w:val="0"/>
        <w:autoSpaceDN w:val="0"/>
        <w:spacing w:before="71"/>
        <w:outlineLvl w:val="1"/>
        <w:rPr>
          <w:b/>
          <w:bCs/>
          <w:lang w:eastAsia="en-US"/>
        </w:rPr>
      </w:pPr>
      <w:bookmarkStart w:id="3" w:name="_Toc91184165"/>
      <w:bookmarkStart w:id="4" w:name="_Toc94778480"/>
      <w:bookmarkStart w:id="5" w:name="_Toc94780569"/>
      <w:r w:rsidRPr="00926417">
        <w:rPr>
          <w:b/>
          <w:bCs/>
          <w:lang w:eastAsia="en-US"/>
        </w:rPr>
        <w:t>Универсальные компетенции выпускников и индикаторы их достижения</w:t>
      </w:r>
      <w:r w:rsidR="009A144E" w:rsidRPr="003B2FA9">
        <w:rPr>
          <w:b/>
          <w:bCs/>
          <w:lang w:eastAsia="en-US"/>
        </w:rPr>
        <w:t>:</w:t>
      </w:r>
      <w:bookmarkEnd w:id="3"/>
      <w:bookmarkEnd w:id="4"/>
      <w:bookmarkEnd w:id="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6767"/>
      </w:tblGrid>
      <w:tr w:rsidR="007E1322" w:rsidRPr="002E288B" w14:paraId="3403DD79" w14:textId="77777777" w:rsidTr="007E1322">
        <w:trPr>
          <w:trHeight w:val="341"/>
        </w:trPr>
        <w:tc>
          <w:tcPr>
            <w:tcW w:w="1688" w:type="pct"/>
            <w:shd w:val="clear" w:color="auto" w:fill="auto"/>
          </w:tcPr>
          <w:p w14:paraId="5E5118E0" w14:textId="77777777" w:rsidR="007E1322" w:rsidRPr="002E288B" w:rsidRDefault="007E1322" w:rsidP="002E288B">
            <w:pPr>
              <w:widowControl w:val="0"/>
              <w:autoSpaceDE w:val="0"/>
              <w:autoSpaceDN w:val="0"/>
              <w:ind w:left="57" w:right="57"/>
              <w:jc w:val="center"/>
              <w:rPr>
                <w:lang w:eastAsia="en-US"/>
              </w:rPr>
            </w:pPr>
            <w:r w:rsidRPr="002E288B">
              <w:rPr>
                <w:lang w:eastAsia="en-US"/>
              </w:rPr>
              <w:t xml:space="preserve">Код и наименование </w:t>
            </w:r>
            <w:r w:rsidR="00926417" w:rsidRPr="002E288B">
              <w:rPr>
                <w:lang w:eastAsia="en-US"/>
              </w:rPr>
              <w:t>У</w:t>
            </w:r>
            <w:r w:rsidRPr="002E288B">
              <w:rPr>
                <w:lang w:eastAsia="en-US"/>
              </w:rPr>
              <w:t>К</w:t>
            </w:r>
          </w:p>
        </w:tc>
        <w:tc>
          <w:tcPr>
            <w:tcW w:w="3312" w:type="pct"/>
            <w:shd w:val="clear" w:color="auto" w:fill="auto"/>
          </w:tcPr>
          <w:p w14:paraId="68342888" w14:textId="77777777" w:rsidR="007E1322" w:rsidRPr="002E288B" w:rsidRDefault="007E1322" w:rsidP="002E288B">
            <w:pPr>
              <w:widowControl w:val="0"/>
              <w:autoSpaceDE w:val="0"/>
              <w:autoSpaceDN w:val="0"/>
              <w:ind w:left="57" w:right="57"/>
              <w:jc w:val="center"/>
              <w:rPr>
                <w:lang w:eastAsia="en-US"/>
              </w:rPr>
            </w:pPr>
            <w:r w:rsidRPr="002E288B">
              <w:rPr>
                <w:lang w:eastAsia="en-US"/>
              </w:rPr>
              <w:t>Код и на</w:t>
            </w:r>
            <w:r w:rsidR="0042320E" w:rsidRPr="002E288B">
              <w:rPr>
                <w:lang w:eastAsia="en-US"/>
              </w:rPr>
              <w:t xml:space="preserve">именование индикатора достижения </w:t>
            </w:r>
            <w:r w:rsidR="00926417" w:rsidRPr="002E288B">
              <w:rPr>
                <w:lang w:eastAsia="en-US"/>
              </w:rPr>
              <w:t>У</w:t>
            </w:r>
            <w:r w:rsidRPr="002E288B">
              <w:rPr>
                <w:lang w:eastAsia="en-US"/>
              </w:rPr>
              <w:t>К</w:t>
            </w:r>
          </w:p>
        </w:tc>
      </w:tr>
      <w:tr w:rsidR="007E1322" w:rsidRPr="002E288B" w14:paraId="77DB7394" w14:textId="77777777" w:rsidTr="00151AA0">
        <w:trPr>
          <w:trHeight w:val="3458"/>
        </w:trPr>
        <w:tc>
          <w:tcPr>
            <w:tcW w:w="1688" w:type="pct"/>
            <w:shd w:val="clear" w:color="auto" w:fill="auto"/>
          </w:tcPr>
          <w:p w14:paraId="13542C4C" w14:textId="70BB76D5" w:rsidR="007E1322" w:rsidRPr="002E288B" w:rsidRDefault="00926417" w:rsidP="00C13254">
            <w:pPr>
              <w:widowControl w:val="0"/>
              <w:autoSpaceDE w:val="0"/>
              <w:autoSpaceDN w:val="0"/>
              <w:ind w:left="57" w:right="57"/>
              <w:jc w:val="both"/>
              <w:rPr>
                <w:lang w:eastAsia="en-US"/>
              </w:rPr>
            </w:pPr>
            <w:r w:rsidRPr="002E288B">
              <w:rPr>
                <w:lang w:eastAsia="en-US"/>
              </w:rPr>
              <w:t>УК-8 Способен создавать и поддерживать в повседневной жизни и в профессиональной деятельности безопасные усло</w:t>
            </w:r>
            <w:r w:rsidR="00C13254">
              <w:rPr>
                <w:lang w:eastAsia="en-US"/>
              </w:rPr>
              <w:t>в</w:t>
            </w:r>
            <w:r w:rsidRPr="002E288B">
              <w:rPr>
                <w:lang w:eastAsia="en-US"/>
              </w:rPr>
              <w:t>ия жизнедеятельности для сохранения природной среды, обеспечения устойчивого ра</w:t>
            </w:r>
            <w:r w:rsidR="00C13254">
              <w:rPr>
                <w:lang w:eastAsia="en-US"/>
              </w:rPr>
              <w:t>з</w:t>
            </w:r>
            <w:r w:rsidRPr="002E288B">
              <w:rPr>
                <w:lang w:eastAsia="en-US"/>
              </w:rPr>
              <w:t>вития общества</w:t>
            </w:r>
            <w:r w:rsidR="006C3F9F">
              <w:rPr>
                <w:lang w:eastAsia="en-US"/>
              </w:rPr>
              <w:t>,</w:t>
            </w:r>
            <w:r w:rsidRPr="002E288B">
              <w:rPr>
                <w:lang w:eastAsia="en-US"/>
              </w:rPr>
              <w:t xml:space="preserve"> в том числе при угрозе и возникновении чрезвычайных ситуаций и военных конфликтов</w:t>
            </w:r>
            <w:r w:rsidR="002E288B">
              <w:rPr>
                <w:lang w:eastAsia="en-US"/>
              </w:rPr>
              <w:t>.</w:t>
            </w:r>
          </w:p>
        </w:tc>
        <w:tc>
          <w:tcPr>
            <w:tcW w:w="3312" w:type="pct"/>
            <w:shd w:val="clear" w:color="auto" w:fill="auto"/>
          </w:tcPr>
          <w:p w14:paraId="1F342213" w14:textId="00A3324F" w:rsidR="00926417" w:rsidRPr="002E288B" w:rsidRDefault="00926417" w:rsidP="00C13254">
            <w:pPr>
              <w:pStyle w:val="TableParagraph"/>
              <w:tabs>
                <w:tab w:val="left" w:pos="1054"/>
                <w:tab w:val="left" w:pos="131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З-УК-8</w:t>
            </w:r>
            <w:proofErr w:type="gramStart"/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</w:t>
            </w:r>
            <w:proofErr w:type="gramEnd"/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нать:</w:t>
            </w:r>
            <w:r w:rsidRPr="002E288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требования,</w:t>
            </w:r>
            <w:r w:rsidRPr="002E288B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предъявляемые</w:t>
            </w:r>
            <w:r w:rsidRPr="002E288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2E288B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2E288B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жизнедеятельности,</w:t>
            </w:r>
            <w:r w:rsidRPr="002E288B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E288B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6C3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2E288B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возникновении</w:t>
            </w:r>
            <w:r w:rsidRPr="002E288B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чрезвычайных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6C3F9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ситуаций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E288B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пути</w:t>
            </w:r>
            <w:r w:rsidRPr="002E288B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</w:t>
            </w:r>
            <w:r w:rsidRPr="002E288B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комфортных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2E288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  <w:r w:rsidRPr="002E288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E288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рабочем</w:t>
            </w:r>
            <w:r w:rsidRPr="002E288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месте</w:t>
            </w:r>
            <w:r w:rsidR="002E28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E0BEACD" w14:textId="53A9C04B" w:rsidR="00926417" w:rsidRPr="002E288B" w:rsidRDefault="00926417" w:rsidP="00C13254">
            <w:pPr>
              <w:pStyle w:val="TableParagraph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У-УК-8</w:t>
            </w:r>
            <w:proofErr w:type="gramStart"/>
            <w:r w:rsidRPr="002E288B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меть:</w:t>
            </w:r>
            <w:r w:rsidRPr="002E288B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2E288B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безопасные</w:t>
            </w:r>
            <w:r w:rsidRPr="002E288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условия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жизнедеятельности,</w:t>
            </w:r>
            <w:r w:rsidRPr="002E288B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E288B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2E288B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2E288B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при возникновении</w:t>
            </w:r>
            <w:r w:rsidRPr="002E288B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чрезвычайных</w:t>
            </w:r>
            <w:r w:rsidRPr="002E288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ситуаций</w:t>
            </w:r>
            <w:r w:rsidRPr="002E288B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и комфортные</w:t>
            </w:r>
            <w:r w:rsidRPr="002E288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условия</w:t>
            </w:r>
            <w:r w:rsidRPr="002E288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  <w:r w:rsidRPr="002E288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E288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рабочем</w:t>
            </w:r>
            <w:r w:rsidRPr="002E288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месте;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выявлять</w:t>
            </w:r>
            <w:r w:rsidRPr="002E288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E288B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устранять</w:t>
            </w:r>
            <w:r w:rsidRPr="002E288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проблемы,</w:t>
            </w:r>
            <w:r w:rsidRPr="002E288B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связанные</w:t>
            </w:r>
            <w:r w:rsidRPr="002E288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нарушениями</w:t>
            </w:r>
            <w:r w:rsidRPr="002E288B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техники</w:t>
            </w:r>
            <w:r w:rsidRPr="002E288B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2E288B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E288B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рабочем</w:t>
            </w:r>
            <w:r w:rsidRPr="002E288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2E288B">
              <w:rPr>
                <w:rFonts w:ascii="Times New Roman" w:hAnsi="Times New Roman"/>
                <w:sz w:val="24"/>
                <w:szCs w:val="24"/>
                <w:lang w:val="ru-RU"/>
              </w:rPr>
              <w:t>месте</w:t>
            </w:r>
            <w:r w:rsidR="002E28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A3B8148" w14:textId="3242DF2E" w:rsidR="007E1322" w:rsidRPr="002E288B" w:rsidRDefault="00926417" w:rsidP="00C13254">
            <w:pPr>
              <w:widowControl w:val="0"/>
              <w:autoSpaceDE w:val="0"/>
              <w:autoSpaceDN w:val="0"/>
              <w:ind w:left="57" w:right="57"/>
              <w:jc w:val="both"/>
              <w:rPr>
                <w:lang w:eastAsia="en-US"/>
              </w:rPr>
            </w:pPr>
            <w:r w:rsidRPr="002E288B">
              <w:t>В-УК-8</w:t>
            </w:r>
            <w:proofErr w:type="gramStart"/>
            <w:r w:rsidRPr="002E288B">
              <w:rPr>
                <w:spacing w:val="10"/>
              </w:rPr>
              <w:t xml:space="preserve"> </w:t>
            </w:r>
            <w:r w:rsidRPr="002E288B">
              <w:t>В</w:t>
            </w:r>
            <w:proofErr w:type="gramEnd"/>
            <w:r w:rsidRPr="002E288B">
              <w:t>ладеть:</w:t>
            </w:r>
            <w:r w:rsidRPr="002E288B">
              <w:rPr>
                <w:spacing w:val="10"/>
              </w:rPr>
              <w:t xml:space="preserve"> </w:t>
            </w:r>
            <w:r w:rsidRPr="002E288B">
              <w:t>навыками</w:t>
            </w:r>
            <w:r w:rsidRPr="002E288B">
              <w:rPr>
                <w:spacing w:val="10"/>
              </w:rPr>
              <w:t xml:space="preserve"> </w:t>
            </w:r>
            <w:r w:rsidRPr="002E288B">
              <w:t>предотвращения</w:t>
            </w:r>
            <w:r w:rsidRPr="002E288B">
              <w:rPr>
                <w:w w:val="99"/>
              </w:rPr>
              <w:t xml:space="preserve"> </w:t>
            </w:r>
            <w:r w:rsidRPr="002E288B">
              <w:t>возникновения</w:t>
            </w:r>
            <w:r w:rsidRPr="002E288B">
              <w:rPr>
                <w:spacing w:val="40"/>
              </w:rPr>
              <w:t xml:space="preserve"> </w:t>
            </w:r>
            <w:r w:rsidRPr="002E288B">
              <w:t>чрезвычайных</w:t>
            </w:r>
            <w:r w:rsidRPr="002E288B">
              <w:rPr>
                <w:spacing w:val="42"/>
              </w:rPr>
              <w:t xml:space="preserve"> </w:t>
            </w:r>
            <w:r w:rsidRPr="002E288B">
              <w:t>ситуаций</w:t>
            </w:r>
            <w:r w:rsidRPr="002E288B">
              <w:rPr>
                <w:w w:val="99"/>
              </w:rPr>
              <w:t xml:space="preserve"> </w:t>
            </w:r>
            <w:r w:rsidRPr="002E288B">
              <w:t>(природного</w:t>
            </w:r>
            <w:r w:rsidRPr="002E288B">
              <w:rPr>
                <w:spacing w:val="43"/>
              </w:rPr>
              <w:t xml:space="preserve"> </w:t>
            </w:r>
            <w:r w:rsidRPr="002E288B">
              <w:t>и</w:t>
            </w:r>
            <w:r w:rsidRPr="002E288B">
              <w:rPr>
                <w:spacing w:val="43"/>
              </w:rPr>
              <w:t xml:space="preserve"> </w:t>
            </w:r>
            <w:r w:rsidRPr="002E288B">
              <w:t>техногенного</w:t>
            </w:r>
            <w:r w:rsidRPr="002E288B">
              <w:rPr>
                <w:spacing w:val="43"/>
              </w:rPr>
              <w:t xml:space="preserve"> </w:t>
            </w:r>
            <w:r w:rsidRPr="002E288B">
              <w:t>происхождения)</w:t>
            </w:r>
            <w:r w:rsidRPr="002E288B">
              <w:rPr>
                <w:spacing w:val="45"/>
              </w:rPr>
              <w:t xml:space="preserve"> </w:t>
            </w:r>
            <w:r w:rsidRPr="002E288B">
              <w:t>на</w:t>
            </w:r>
            <w:r w:rsidRPr="002E288B">
              <w:rPr>
                <w:w w:val="99"/>
              </w:rPr>
              <w:t xml:space="preserve"> </w:t>
            </w:r>
            <w:r w:rsidRPr="002E288B">
              <w:t>рабочем</w:t>
            </w:r>
            <w:r w:rsidRPr="002E288B">
              <w:rPr>
                <w:spacing w:val="-15"/>
              </w:rPr>
              <w:t xml:space="preserve"> </w:t>
            </w:r>
            <w:r w:rsidRPr="002E288B">
              <w:t>месте</w:t>
            </w:r>
            <w:r w:rsidR="002E288B">
              <w:t>.</w:t>
            </w:r>
          </w:p>
        </w:tc>
      </w:tr>
    </w:tbl>
    <w:p w14:paraId="38EDFF75" w14:textId="77777777" w:rsidR="00F35D68" w:rsidRPr="003B2FA9" w:rsidRDefault="00F35D68" w:rsidP="00EA6D28">
      <w:pPr>
        <w:widowControl w:val="0"/>
        <w:rPr>
          <w:bCs/>
          <w:iCs/>
        </w:rPr>
        <w:sectPr w:rsidR="00F35D68" w:rsidRPr="003B2FA9" w:rsidSect="005E1386">
          <w:pgSz w:w="11906" w:h="16838"/>
          <w:pgMar w:top="851" w:right="566" w:bottom="567" w:left="1134" w:header="709" w:footer="709" w:gutter="0"/>
          <w:cols w:space="708"/>
          <w:titlePg/>
          <w:docGrid w:linePitch="360"/>
        </w:sectPr>
      </w:pPr>
    </w:p>
    <w:p w14:paraId="1D6E0DBD" w14:textId="77777777" w:rsidR="00954CBF" w:rsidRPr="00714E5F" w:rsidRDefault="00954CBF" w:rsidP="00954CBF">
      <w:pPr>
        <w:widowControl w:val="0"/>
        <w:autoSpaceDE w:val="0"/>
        <w:autoSpaceDN w:val="0"/>
        <w:spacing w:before="71"/>
        <w:outlineLvl w:val="1"/>
        <w:rPr>
          <w:b/>
          <w:bCs/>
          <w:lang w:eastAsia="en-US"/>
        </w:rPr>
      </w:pPr>
      <w:bookmarkStart w:id="6" w:name="_Toc94778481"/>
      <w:bookmarkStart w:id="7" w:name="_Toc94780570"/>
      <w:r w:rsidRPr="00954CBF">
        <w:rPr>
          <w:b/>
          <w:bCs/>
          <w:lang w:eastAsia="en-US"/>
        </w:rPr>
        <w:lastRenderedPageBreak/>
        <w:t>Профессиональные компетенции выпускников (направленности/профиля/специализации) и индикаторы их достижения</w:t>
      </w:r>
      <w:bookmarkEnd w:id="6"/>
      <w:bookmarkEnd w:id="7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3827"/>
        <w:gridCol w:w="2268"/>
        <w:gridCol w:w="3260"/>
        <w:gridCol w:w="2845"/>
      </w:tblGrid>
      <w:tr w:rsidR="00954CBF" w:rsidRPr="003B2FA9" w14:paraId="70FAEA1F" w14:textId="77777777" w:rsidTr="006C3F9F">
        <w:trPr>
          <w:trHeight w:val="1380"/>
        </w:trPr>
        <w:tc>
          <w:tcPr>
            <w:tcW w:w="2589" w:type="dxa"/>
            <w:shd w:val="clear" w:color="auto" w:fill="auto"/>
          </w:tcPr>
          <w:p w14:paraId="2211C429" w14:textId="77777777" w:rsidR="00954CBF" w:rsidRPr="003B2FA9" w:rsidRDefault="00954CBF" w:rsidP="006C3F9F">
            <w:pPr>
              <w:widowControl w:val="0"/>
              <w:autoSpaceDE w:val="0"/>
              <w:autoSpaceDN w:val="0"/>
              <w:ind w:left="57" w:right="57" w:firstLine="1"/>
              <w:jc w:val="center"/>
              <w:rPr>
                <w:sz w:val="22"/>
                <w:szCs w:val="22"/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Задача</w:t>
            </w:r>
            <w:r w:rsidRPr="003B2FA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pacing w:val="-1"/>
                <w:sz w:val="22"/>
                <w:szCs w:val="22"/>
                <w:lang w:eastAsia="en-US"/>
              </w:rPr>
              <w:t>профессиональной</w:t>
            </w:r>
            <w:r w:rsidRPr="003B2FA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3827" w:type="dxa"/>
            <w:shd w:val="clear" w:color="auto" w:fill="auto"/>
          </w:tcPr>
          <w:p w14:paraId="1E9F0AB9" w14:textId="77777777" w:rsidR="00954CBF" w:rsidRPr="003B2FA9" w:rsidRDefault="00954CBF" w:rsidP="006C3F9F">
            <w:pPr>
              <w:widowControl w:val="0"/>
              <w:autoSpaceDE w:val="0"/>
              <w:autoSpaceDN w:val="0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Объект</w:t>
            </w:r>
            <w:r w:rsidRPr="003B2FA9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или</w:t>
            </w:r>
            <w:r w:rsidRPr="003B2FA9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область</w:t>
            </w:r>
            <w:r w:rsidRPr="003B2FA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знания</w:t>
            </w:r>
          </w:p>
        </w:tc>
        <w:tc>
          <w:tcPr>
            <w:tcW w:w="2268" w:type="dxa"/>
            <w:shd w:val="clear" w:color="auto" w:fill="auto"/>
          </w:tcPr>
          <w:p w14:paraId="566B2D07" w14:textId="77777777" w:rsidR="00954CBF" w:rsidRPr="003B2FA9" w:rsidRDefault="00954CBF" w:rsidP="006C3F9F">
            <w:pPr>
              <w:widowControl w:val="0"/>
              <w:autoSpaceDE w:val="0"/>
              <w:autoSpaceDN w:val="0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Код и</w:t>
            </w:r>
            <w:r w:rsidRPr="003B2FA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наименование</w:t>
            </w:r>
            <w:r w:rsidRPr="003B2FA9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3260" w:type="dxa"/>
            <w:shd w:val="clear" w:color="auto" w:fill="auto"/>
          </w:tcPr>
          <w:p w14:paraId="68AB4CDE" w14:textId="77777777" w:rsidR="00954CBF" w:rsidRPr="003B2FA9" w:rsidRDefault="00954CBF" w:rsidP="006C3F9F">
            <w:pPr>
              <w:widowControl w:val="0"/>
              <w:autoSpaceDE w:val="0"/>
              <w:autoSpaceDN w:val="0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Код и наименование</w:t>
            </w:r>
            <w:r w:rsidRPr="003B2FA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индикатора</w:t>
            </w:r>
            <w:r w:rsidRPr="003B2FA9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pacing w:val="-5"/>
                <w:sz w:val="22"/>
                <w:szCs w:val="22"/>
                <w:lang w:eastAsia="en-US"/>
              </w:rPr>
              <w:br/>
            </w:r>
            <w:r w:rsidRPr="003B2FA9">
              <w:rPr>
                <w:sz w:val="22"/>
                <w:szCs w:val="22"/>
                <w:lang w:eastAsia="en-US"/>
              </w:rPr>
              <w:t>достижения</w:t>
            </w:r>
            <w:r w:rsidRPr="003B2FA9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2845" w:type="dxa"/>
            <w:shd w:val="clear" w:color="auto" w:fill="auto"/>
          </w:tcPr>
          <w:p w14:paraId="0EB0CD00" w14:textId="77777777" w:rsidR="00954CBF" w:rsidRPr="003B2FA9" w:rsidRDefault="00954CBF" w:rsidP="006C3F9F">
            <w:pPr>
              <w:widowControl w:val="0"/>
              <w:autoSpaceDE w:val="0"/>
              <w:autoSpaceDN w:val="0"/>
              <w:ind w:left="57" w:right="57" w:firstLine="1"/>
              <w:jc w:val="center"/>
              <w:rPr>
                <w:spacing w:val="-57"/>
                <w:sz w:val="22"/>
                <w:szCs w:val="22"/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Основание</w:t>
            </w:r>
            <w:r w:rsidRPr="003B2FA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(профессиональный</w:t>
            </w:r>
            <w:r w:rsidRPr="003B2FA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стандарт,</w:t>
            </w:r>
            <w:r w:rsidRPr="003B2F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анализ</w:t>
            </w:r>
            <w:r w:rsidRPr="003B2F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опыта)</w:t>
            </w:r>
            <w:r w:rsidRPr="003B2FA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</w:p>
          <w:p w14:paraId="2FB51F24" w14:textId="77777777" w:rsidR="00954CBF" w:rsidRPr="003B2FA9" w:rsidRDefault="00954CBF" w:rsidP="006C3F9F">
            <w:pPr>
              <w:widowControl w:val="0"/>
              <w:autoSpaceDE w:val="0"/>
              <w:autoSpaceDN w:val="0"/>
              <w:ind w:left="57" w:right="57" w:firstLine="1"/>
              <w:jc w:val="center"/>
              <w:rPr>
                <w:spacing w:val="-57"/>
                <w:sz w:val="22"/>
                <w:szCs w:val="22"/>
                <w:lang w:eastAsia="en-US"/>
              </w:rPr>
            </w:pPr>
          </w:p>
          <w:p w14:paraId="52786D03" w14:textId="77777777" w:rsidR="00954CBF" w:rsidRPr="003B2FA9" w:rsidRDefault="00954CBF" w:rsidP="006C3F9F">
            <w:pPr>
              <w:widowControl w:val="0"/>
              <w:autoSpaceDE w:val="0"/>
              <w:autoSpaceDN w:val="0"/>
              <w:ind w:left="57" w:right="57" w:firstLine="1"/>
              <w:jc w:val="center"/>
              <w:rPr>
                <w:sz w:val="22"/>
                <w:szCs w:val="22"/>
                <w:lang w:eastAsia="en-US"/>
              </w:rPr>
            </w:pPr>
            <w:r w:rsidRPr="003B2FA9">
              <w:rPr>
                <w:sz w:val="22"/>
                <w:szCs w:val="22"/>
                <w:lang w:eastAsia="en-US"/>
              </w:rPr>
              <w:t>Обобщенные</w:t>
            </w:r>
            <w:r w:rsidRPr="003B2FA9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3B2FA9">
              <w:rPr>
                <w:sz w:val="22"/>
                <w:szCs w:val="22"/>
                <w:lang w:eastAsia="en-US"/>
              </w:rPr>
              <w:t>трудовые функции</w:t>
            </w:r>
          </w:p>
        </w:tc>
      </w:tr>
      <w:tr w:rsidR="00954CBF" w:rsidRPr="003B2FA9" w14:paraId="188CF4C5" w14:textId="77777777" w:rsidTr="006E25FB">
        <w:trPr>
          <w:trHeight w:val="275"/>
        </w:trPr>
        <w:tc>
          <w:tcPr>
            <w:tcW w:w="14789" w:type="dxa"/>
            <w:gridSpan w:val="5"/>
            <w:shd w:val="clear" w:color="auto" w:fill="auto"/>
          </w:tcPr>
          <w:p w14:paraId="64F4A5E3" w14:textId="77777777" w:rsidR="00954CBF" w:rsidRPr="003B2FA9" w:rsidRDefault="00954CBF" w:rsidP="006E25FB">
            <w:pPr>
              <w:widowControl w:val="0"/>
              <w:autoSpaceDE w:val="0"/>
              <w:autoSpaceDN w:val="0"/>
              <w:spacing w:line="256" w:lineRule="exact"/>
              <w:ind w:left="3512" w:right="3508"/>
              <w:jc w:val="center"/>
              <w:rPr>
                <w:b/>
                <w:sz w:val="22"/>
                <w:szCs w:val="22"/>
                <w:lang w:eastAsia="en-US"/>
              </w:rPr>
            </w:pP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Т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и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3B2FA9">
              <w:rPr>
                <w:rFonts w:eastAsia="Calibri"/>
                <w:spacing w:val="-16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з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адач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3B2FA9">
              <w:rPr>
                <w:rFonts w:eastAsia="Calibri"/>
                <w:spacing w:val="-16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про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фесс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ион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льно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й</w:t>
            </w:r>
            <w:r w:rsidRPr="003B2FA9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дея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т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е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льно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с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ти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:</w:t>
            </w:r>
            <w:r w:rsidRPr="003B2FA9">
              <w:rPr>
                <w:rFonts w:eastAsia="Calibri"/>
                <w:spacing w:val="-16"/>
                <w:sz w:val="26"/>
                <w:szCs w:val="26"/>
                <w:lang w:eastAsia="en-US"/>
              </w:rPr>
              <w:t xml:space="preserve"> 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н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у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ч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но-и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сс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ед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ов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а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т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е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ль</w:t>
            </w:r>
            <w:r w:rsidRPr="003B2FA9">
              <w:rPr>
                <w:rFonts w:eastAsia="Calibri"/>
                <w:spacing w:val="-8"/>
                <w:sz w:val="26"/>
                <w:szCs w:val="26"/>
                <w:lang w:eastAsia="en-US"/>
              </w:rPr>
              <w:t>ск</w:t>
            </w:r>
            <w:r w:rsidRPr="003B2FA9">
              <w:rPr>
                <w:rFonts w:eastAsia="Calibri"/>
                <w:spacing w:val="-7"/>
                <w:sz w:val="26"/>
                <w:szCs w:val="26"/>
                <w:lang w:eastAsia="en-US"/>
              </w:rPr>
              <w:t>и</w:t>
            </w:r>
            <w:r w:rsidRPr="003B2FA9">
              <w:rPr>
                <w:rFonts w:eastAsia="Calibri"/>
                <w:sz w:val="26"/>
                <w:szCs w:val="26"/>
                <w:lang w:eastAsia="en-US"/>
              </w:rPr>
              <w:t>й</w:t>
            </w:r>
          </w:p>
        </w:tc>
      </w:tr>
      <w:tr w:rsidR="00954CBF" w:rsidRPr="003B2FA9" w14:paraId="7576C207" w14:textId="77777777" w:rsidTr="006C3F9F">
        <w:trPr>
          <w:trHeight w:val="6652"/>
        </w:trPr>
        <w:tc>
          <w:tcPr>
            <w:tcW w:w="2589" w:type="dxa"/>
            <w:shd w:val="clear" w:color="auto" w:fill="auto"/>
          </w:tcPr>
          <w:p w14:paraId="7296F458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 xml:space="preserve">Разработка планов, программ и методик проведения исследований материалов и технологических процессов, являющихся объектами профессиональной деятельности;  </w:t>
            </w:r>
          </w:p>
          <w:p w14:paraId="2428B873" w14:textId="29129B65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– проведение экспериментальных исследований процессов, методов и подходов в области технологии;</w:t>
            </w:r>
            <w:r w:rsidRPr="006C3F9F">
              <w:t xml:space="preserve"> </w:t>
            </w:r>
            <w:r w:rsidRPr="006C3F9F">
              <w:rPr>
                <w:szCs w:val="20"/>
                <w:lang w:eastAsia="en-US"/>
              </w:rPr>
              <w:t>материалов со</w:t>
            </w:r>
            <w:r w:rsidR="006C3F9F">
              <w:rPr>
                <w:szCs w:val="20"/>
                <w:lang w:eastAsia="en-US"/>
              </w:rPr>
              <w:t xml:space="preserve">временной энергетики </w:t>
            </w:r>
            <w:r w:rsidRPr="006C3F9F">
              <w:rPr>
                <w:szCs w:val="20"/>
                <w:lang w:eastAsia="en-US"/>
              </w:rPr>
              <w:t>со всеми объектами атомной энергетики;</w:t>
            </w:r>
          </w:p>
          <w:p w14:paraId="4938DD95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– изучение изменения свойств материалов под действием интенсивных радиационных излучений различной природы;</w:t>
            </w:r>
          </w:p>
          <w:p w14:paraId="259973BF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lastRenderedPageBreak/>
              <w:t>– создание теоретических моделей для прогнозирования свойств материалов современной энергетики;</w:t>
            </w:r>
          </w:p>
          <w:p w14:paraId="0AFA3F55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– моделирование и оптимизация производственных установок и технологических схем;</w:t>
            </w:r>
          </w:p>
          <w:p w14:paraId="3D5C444B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– анализ научно-технической литературы и проведение патентного поиска;</w:t>
            </w:r>
          </w:p>
          <w:p w14:paraId="17B4D5BA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– составление научно-технических отчетов и аналитических обзоров литературы.</w:t>
            </w:r>
          </w:p>
        </w:tc>
        <w:tc>
          <w:tcPr>
            <w:tcW w:w="3827" w:type="dxa"/>
            <w:shd w:val="clear" w:color="auto" w:fill="auto"/>
          </w:tcPr>
          <w:p w14:paraId="0F780A4E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</w:pPr>
            <w:r w:rsidRPr="006C3F9F">
              <w:rPr>
                <w:rFonts w:eastAsia="Calibri"/>
                <w:szCs w:val="20"/>
                <w:lang w:eastAsia="en-US"/>
              </w:rPr>
              <w:lastRenderedPageBreak/>
              <w:t>Цирконий,</w:t>
            </w:r>
            <w:r w:rsidRPr="006C3F9F">
              <w:rPr>
                <w:rFonts w:eastAsia="Calibri"/>
                <w:spacing w:val="-17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уран,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плутоний</w:t>
            </w:r>
            <w:r w:rsidRPr="006C3F9F">
              <w:rPr>
                <w:rFonts w:eastAsia="Calibri"/>
                <w:spacing w:val="-4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и</w:t>
            </w:r>
            <w:r w:rsidRPr="006C3F9F">
              <w:rPr>
                <w:rFonts w:eastAsia="Calibri"/>
                <w:spacing w:val="-3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другие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трансурановые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элементы,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радиоактивные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элементы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естественного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происхождения</w:t>
            </w:r>
            <w:r w:rsidRPr="006C3F9F">
              <w:rPr>
                <w:rFonts w:eastAsia="Calibri"/>
                <w:spacing w:val="-16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и продукты,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образовавшиеся</w:t>
            </w:r>
            <w:r w:rsidRPr="006C3F9F">
              <w:rPr>
                <w:rFonts w:eastAsia="Calibri"/>
                <w:spacing w:val="-17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в ядерных</w:t>
            </w:r>
            <w:r w:rsidRPr="006C3F9F">
              <w:rPr>
                <w:rFonts w:eastAsia="Calibri"/>
                <w:spacing w:val="-10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реакторах</w:t>
            </w:r>
            <w:r w:rsidRPr="006C3F9F">
              <w:rPr>
                <w:rFonts w:eastAsia="Calibri"/>
                <w:spacing w:val="-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и при</w:t>
            </w:r>
            <w:r w:rsidRPr="006C3F9F">
              <w:rPr>
                <w:rFonts w:eastAsia="Calibri"/>
                <w:spacing w:val="-11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облучении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мишеней</w:t>
            </w:r>
            <w:r w:rsidRPr="006C3F9F">
              <w:rPr>
                <w:rFonts w:eastAsia="Calibri"/>
                <w:spacing w:val="-12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на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ускорителях</w:t>
            </w:r>
            <w:r w:rsidRPr="006C3F9F">
              <w:rPr>
                <w:rFonts w:eastAsia="Calibri"/>
                <w:spacing w:val="-6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–</w:t>
            </w:r>
            <w:r w:rsidRPr="006C3F9F">
              <w:rPr>
                <w:rFonts w:eastAsia="Calibri"/>
                <w:spacing w:val="-6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в</w:t>
            </w:r>
            <w:r w:rsidRPr="006C3F9F">
              <w:rPr>
                <w:rFonts w:eastAsia="Calibri"/>
                <w:spacing w:val="-6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виде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руд,</w:t>
            </w:r>
            <w:r w:rsidRPr="006C3F9F">
              <w:rPr>
                <w:rFonts w:eastAsia="Calibri"/>
                <w:spacing w:val="-10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концентратов</w:t>
            </w:r>
            <w:r w:rsidRPr="006C3F9F">
              <w:rPr>
                <w:rFonts w:eastAsia="Calibri"/>
                <w:spacing w:val="-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и вторичного</w:t>
            </w:r>
            <w:r w:rsidRPr="006C3F9F">
              <w:rPr>
                <w:rFonts w:eastAsia="Calibri"/>
                <w:spacing w:val="-10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сырья,</w:t>
            </w:r>
            <w:r w:rsidRPr="006C3F9F">
              <w:rPr>
                <w:rFonts w:eastAsia="Calibri"/>
                <w:spacing w:val="-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а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также</w:t>
            </w:r>
            <w:r w:rsidRPr="006C3F9F">
              <w:rPr>
                <w:rFonts w:eastAsia="Calibri"/>
                <w:spacing w:val="-16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процессы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обращения</w:t>
            </w:r>
            <w:r w:rsidRPr="006C3F9F">
              <w:rPr>
                <w:rFonts w:eastAsia="Calibri"/>
                <w:spacing w:val="-10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с</w:t>
            </w:r>
            <w:r w:rsidRPr="006C3F9F">
              <w:rPr>
                <w:rFonts w:eastAsia="Calibri"/>
                <w:spacing w:val="-8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ними,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выделения</w:t>
            </w:r>
            <w:r w:rsidRPr="006C3F9F">
              <w:rPr>
                <w:rFonts w:eastAsia="Calibri"/>
                <w:spacing w:val="-11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и аффинажа</w:t>
            </w:r>
            <w:r w:rsidRPr="006C3F9F">
              <w:rPr>
                <w:rFonts w:eastAsia="Calibri"/>
                <w:spacing w:val="-1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целевых</w:t>
            </w:r>
            <w:r w:rsidRPr="006C3F9F">
              <w:rPr>
                <w:rFonts w:eastAsia="Calibri"/>
                <w:w w:val="99"/>
                <w:szCs w:val="20"/>
                <w:lang w:eastAsia="en-US"/>
              </w:rPr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продуктов;</w:t>
            </w:r>
          </w:p>
          <w:p w14:paraId="0B2FFBA0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 xml:space="preserve">Рассеянные элементы: цезий, рубидий, таллий, галлий, индий, скандий, германий, а также редкие элементы: литий, бериллий, ванадий, титан, молибден, вольфрам, редкоземельные элементы и их </w:t>
            </w:r>
            <w:proofErr w:type="gramStart"/>
            <w:r w:rsidRPr="006C3F9F">
              <w:rPr>
                <w:rFonts w:eastAsia="Calibri"/>
                <w:szCs w:val="20"/>
                <w:lang w:eastAsia="en-US"/>
              </w:rPr>
              <w:t>соединения</w:t>
            </w:r>
            <w:proofErr w:type="gramEnd"/>
            <w:r w:rsidRPr="006C3F9F">
              <w:rPr>
                <w:rFonts w:eastAsia="Calibri"/>
                <w:szCs w:val="20"/>
                <w:lang w:eastAsia="en-US"/>
              </w:rPr>
              <w:t xml:space="preserve"> играющие важную роль в высокотехнологичных процессах современной энергетики и экономики;</w:t>
            </w:r>
          </w:p>
          <w:p w14:paraId="4AD4DFD3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 xml:space="preserve">Природное и техногенное сырье, содержащее изотопы легких элементов, в том числе лития, бериллия, бора, углерода и их соединений – включая приведение их в состояние, требуемое для </w:t>
            </w:r>
            <w:r w:rsidRPr="006C3F9F">
              <w:rPr>
                <w:rFonts w:eastAsia="Calibri"/>
                <w:szCs w:val="20"/>
                <w:lang w:eastAsia="en-US"/>
              </w:rPr>
              <w:lastRenderedPageBreak/>
              <w:t>атомной промышленности;</w:t>
            </w:r>
          </w:p>
          <w:p w14:paraId="639B6C0E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>Специально созданные мишени для накопления целевых изотопов, а также попутное извлечение ценных изотопов в ходе технологических процессов;</w:t>
            </w:r>
          </w:p>
          <w:p w14:paraId="5C8D3D16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 xml:space="preserve">Технологические процессы извлечения, концентрирования и </w:t>
            </w:r>
            <w:proofErr w:type="gramStart"/>
            <w:r w:rsidRPr="006C3F9F">
              <w:rPr>
                <w:rFonts w:eastAsia="Calibri"/>
                <w:szCs w:val="20"/>
                <w:lang w:eastAsia="en-US"/>
              </w:rPr>
              <w:t>очистки</w:t>
            </w:r>
            <w:proofErr w:type="gramEnd"/>
            <w:r w:rsidRPr="006C3F9F">
              <w:rPr>
                <w:rFonts w:eastAsia="Calibri"/>
                <w:szCs w:val="20"/>
                <w:lang w:eastAsia="en-US"/>
              </w:rPr>
              <w:t xml:space="preserve"> указанных выше объектов, оборудование и системы контроля для их осуществления;</w:t>
            </w:r>
          </w:p>
          <w:p w14:paraId="316D5354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>Оборудование, приборы и методы обеспечения аналитического контроля проведения этих процессов в лабораторных и промышленных условиях;</w:t>
            </w:r>
          </w:p>
          <w:p w14:paraId="4A228B4A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>Технологические процессы обращения с ОЯТ и РАО, получения и выделения радиоизотопов;</w:t>
            </w:r>
          </w:p>
          <w:p w14:paraId="2A46848E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>Методы обеспечения радиационной</w:t>
            </w:r>
            <w:r w:rsidRPr="006C3F9F">
              <w:t xml:space="preserve"> </w:t>
            </w:r>
            <w:r w:rsidRPr="006C3F9F">
              <w:rPr>
                <w:rFonts w:eastAsia="Calibri"/>
                <w:szCs w:val="20"/>
                <w:lang w:eastAsia="en-US"/>
              </w:rPr>
              <w:t>безопасности и реабилитации территорий, связанные с использованием ядерных объектов.</w:t>
            </w:r>
          </w:p>
        </w:tc>
        <w:tc>
          <w:tcPr>
            <w:tcW w:w="2268" w:type="dxa"/>
            <w:shd w:val="clear" w:color="auto" w:fill="auto"/>
          </w:tcPr>
          <w:p w14:paraId="6E57F9EC" w14:textId="34BD9270" w:rsidR="00954CBF" w:rsidRPr="006C3F9F" w:rsidRDefault="006C3F9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lastRenderedPageBreak/>
              <w:t xml:space="preserve">ПК-3.2 </w:t>
            </w:r>
            <w:proofErr w:type="gramStart"/>
            <w:r w:rsidR="00954CBF" w:rsidRPr="006C3F9F">
              <w:rPr>
                <w:rFonts w:eastAsia="Calibri"/>
                <w:szCs w:val="20"/>
                <w:lang w:eastAsia="en-US"/>
              </w:rPr>
              <w:t>Способен</w:t>
            </w:r>
            <w:proofErr w:type="gramEnd"/>
            <w:r w:rsidR="00954CBF" w:rsidRPr="006C3F9F">
              <w:rPr>
                <w:rFonts w:eastAsia="Calibri"/>
                <w:szCs w:val="20"/>
                <w:lang w:eastAsia="en-US"/>
              </w:rPr>
              <w:t xml:space="preserve"> обеспечить безопасное проведение работ с использованием радиоактивных веществ, проводить радиометрические измерения, использовать современное аналитическое оборудование при проведении научных исследований и корректно обрабатывать экспериментальные данные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01BD7BB" w14:textId="317D24FA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>З-ПК-3.2</w:t>
            </w:r>
            <w:proofErr w:type="gramStart"/>
            <w:r w:rsidRPr="006C3F9F">
              <w:rPr>
                <w:rFonts w:eastAsia="Calibri"/>
                <w:szCs w:val="20"/>
                <w:lang w:eastAsia="en-US"/>
              </w:rPr>
              <w:t xml:space="preserve"> З</w:t>
            </w:r>
            <w:proofErr w:type="gramEnd"/>
            <w:r w:rsidRPr="006C3F9F">
              <w:rPr>
                <w:rFonts w:eastAsia="Calibri"/>
                <w:szCs w:val="20"/>
                <w:lang w:eastAsia="en-US"/>
              </w:rPr>
              <w:t>нать современные методы и методики проведения исследований и технические характеристики используемого научного оборудования, методы обработки, обобщения и анализа полученных экспериментальных данных при работе с радиоактивными и ядерными материалами.</w:t>
            </w:r>
          </w:p>
          <w:p w14:paraId="07300AA9" w14:textId="67A7AC4D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У-ПК-3.2</w:t>
            </w:r>
            <w:proofErr w:type="gramStart"/>
            <w:r w:rsidRPr="006C3F9F">
              <w:rPr>
                <w:szCs w:val="20"/>
                <w:lang w:eastAsia="en-US"/>
              </w:rPr>
              <w:t xml:space="preserve"> У</w:t>
            </w:r>
            <w:proofErr w:type="gramEnd"/>
            <w:r w:rsidRPr="006C3F9F">
              <w:rPr>
                <w:szCs w:val="20"/>
                <w:lang w:eastAsia="en-US"/>
              </w:rPr>
              <w:t>меть выбирать, использовать и разрабатывать методы исследований для решения фундаментальных и прикладных задач при работе с радиоактивными и ядерными материалами</w:t>
            </w:r>
            <w:r w:rsidR="006C3F9F">
              <w:rPr>
                <w:szCs w:val="20"/>
                <w:lang w:eastAsia="en-US"/>
              </w:rPr>
              <w:t>.</w:t>
            </w:r>
          </w:p>
          <w:p w14:paraId="5915B42F" w14:textId="2689E91B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В-ПК-3.2</w:t>
            </w:r>
            <w:proofErr w:type="gramStart"/>
            <w:r w:rsidRPr="006C3F9F">
              <w:rPr>
                <w:szCs w:val="20"/>
                <w:lang w:eastAsia="en-US"/>
              </w:rPr>
              <w:t xml:space="preserve"> В</w:t>
            </w:r>
            <w:proofErr w:type="gramEnd"/>
            <w:r w:rsidRPr="006C3F9F">
              <w:rPr>
                <w:szCs w:val="20"/>
                <w:lang w:eastAsia="en-US"/>
              </w:rPr>
              <w:t xml:space="preserve">ладеть информационной компетентностью, методами и методиками обработки результатов НИР при работе с радиоактивными и ядерными материалами, правильно оформляет отчеты, обзоры, публикации и заявки на результаты интеллектуальной </w:t>
            </w:r>
            <w:r w:rsidRPr="006C3F9F">
              <w:rPr>
                <w:szCs w:val="20"/>
                <w:lang w:eastAsia="en-US"/>
              </w:rPr>
              <w:lastRenderedPageBreak/>
              <w:t>деятельности</w:t>
            </w:r>
            <w:r w:rsidR="006C3F9F">
              <w:rPr>
                <w:szCs w:val="20"/>
                <w:lang w:eastAsia="en-US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30AE5128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lastRenderedPageBreak/>
              <w:t>Основание:</w:t>
            </w:r>
          </w:p>
          <w:p w14:paraId="2A6C3C75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  <w:r w:rsidRPr="006C3F9F">
              <w:rPr>
                <w:rFonts w:eastAsia="Calibri"/>
                <w:szCs w:val="20"/>
                <w:lang w:eastAsia="en-US"/>
              </w:rPr>
              <w:t>Профессиональный стандарт «24.075. Инженер-исследователь в области разделения изотопов».</w:t>
            </w:r>
          </w:p>
          <w:p w14:paraId="15580E94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/>
                <w:szCs w:val="20"/>
                <w:lang w:eastAsia="en-US"/>
              </w:rPr>
            </w:pPr>
          </w:p>
          <w:p w14:paraId="6E33EE79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Обобщенная</w:t>
            </w:r>
            <w:r w:rsidRPr="006C3F9F">
              <w:rPr>
                <w:spacing w:val="-12"/>
                <w:szCs w:val="20"/>
                <w:lang w:eastAsia="en-US"/>
              </w:rPr>
              <w:t xml:space="preserve"> </w:t>
            </w:r>
            <w:r w:rsidRPr="006C3F9F">
              <w:rPr>
                <w:szCs w:val="20"/>
                <w:lang w:eastAsia="en-US"/>
              </w:rPr>
              <w:t>трудовая функция:</w:t>
            </w:r>
          </w:p>
          <w:p w14:paraId="59508653" w14:textId="77777777" w:rsidR="00954CBF" w:rsidRPr="00B46B7E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B46B7E">
              <w:rPr>
                <w:szCs w:val="20"/>
                <w:lang w:eastAsia="en-US"/>
              </w:rPr>
              <w:t>B/01.7.</w:t>
            </w:r>
          </w:p>
          <w:p w14:paraId="013E0D6D" w14:textId="13C07033" w:rsidR="00954CBF" w:rsidRPr="00B46B7E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B46B7E">
              <w:rPr>
                <w:szCs w:val="20"/>
                <w:lang w:eastAsia="en-US"/>
              </w:rPr>
              <w:t>Планирование проведения экспериментальных работ на создаваемых установках по разделению изотопов</w:t>
            </w:r>
            <w:r w:rsidR="006C3F9F" w:rsidRPr="00B46B7E">
              <w:rPr>
                <w:szCs w:val="20"/>
                <w:lang w:eastAsia="en-US"/>
              </w:rPr>
              <w:t>.</w:t>
            </w:r>
          </w:p>
          <w:p w14:paraId="4495B7F5" w14:textId="77777777" w:rsidR="00954CBF" w:rsidRPr="00B46B7E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</w:p>
          <w:p w14:paraId="3EBF1609" w14:textId="77777777" w:rsidR="00954CBF" w:rsidRPr="00B46B7E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B46B7E">
              <w:rPr>
                <w:szCs w:val="20"/>
                <w:lang w:eastAsia="en-US"/>
              </w:rPr>
              <w:t>Основание:</w:t>
            </w:r>
          </w:p>
          <w:p w14:paraId="43BD2904" w14:textId="589D21A1" w:rsidR="00954CBF" w:rsidRPr="00B46B7E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B46B7E">
              <w:rPr>
                <w:szCs w:val="20"/>
                <w:lang w:eastAsia="en-US"/>
              </w:rPr>
              <w:t>Профессиональный стандарт «24.078. Специалист-исследователь в области ядерно-энергетических технологий»</w:t>
            </w:r>
            <w:r w:rsidR="006C3F9F" w:rsidRPr="00B46B7E">
              <w:rPr>
                <w:szCs w:val="20"/>
                <w:lang w:eastAsia="en-US"/>
              </w:rPr>
              <w:t>.</w:t>
            </w:r>
          </w:p>
          <w:p w14:paraId="4ADB5ED0" w14:textId="77777777" w:rsidR="00954CBF" w:rsidRPr="00B46B7E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</w:p>
          <w:p w14:paraId="5CD11BAA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Обобщенная</w:t>
            </w:r>
            <w:r w:rsidRPr="006C3F9F">
              <w:rPr>
                <w:spacing w:val="-12"/>
                <w:szCs w:val="20"/>
                <w:lang w:eastAsia="en-US"/>
              </w:rPr>
              <w:t xml:space="preserve"> </w:t>
            </w:r>
            <w:r w:rsidRPr="006C3F9F">
              <w:rPr>
                <w:szCs w:val="20"/>
                <w:lang w:eastAsia="en-US"/>
              </w:rPr>
              <w:t>трудовая функция:</w:t>
            </w:r>
          </w:p>
          <w:p w14:paraId="5D1F3B3F" w14:textId="77777777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t>B/01.7.</w:t>
            </w:r>
          </w:p>
          <w:p w14:paraId="1230CEB5" w14:textId="1F1FF3CF" w:rsidR="00954CBF" w:rsidRPr="006C3F9F" w:rsidRDefault="00954CBF" w:rsidP="006C3F9F">
            <w:pPr>
              <w:widowControl w:val="0"/>
              <w:autoSpaceDE w:val="0"/>
              <w:autoSpaceDN w:val="0"/>
              <w:ind w:left="57" w:right="57"/>
              <w:jc w:val="both"/>
              <w:rPr>
                <w:szCs w:val="20"/>
                <w:lang w:eastAsia="en-US"/>
              </w:rPr>
            </w:pPr>
            <w:r w:rsidRPr="006C3F9F">
              <w:rPr>
                <w:szCs w:val="20"/>
                <w:lang w:eastAsia="en-US"/>
              </w:rPr>
              <w:lastRenderedPageBreak/>
              <w:t>Руководство и управление деятельностью персонала и обеспечение безопасного проведения научно-исследовательских и опытно-конструкторских работ</w:t>
            </w:r>
            <w:r w:rsidR="006C3F9F">
              <w:rPr>
                <w:szCs w:val="20"/>
                <w:lang w:eastAsia="en-US"/>
              </w:rPr>
              <w:t>.</w:t>
            </w:r>
          </w:p>
        </w:tc>
      </w:tr>
    </w:tbl>
    <w:p w14:paraId="67FE834C" w14:textId="77777777" w:rsidR="00741A6E" w:rsidRPr="003B2FA9" w:rsidRDefault="00741A6E" w:rsidP="00EA6D28">
      <w:pPr>
        <w:widowControl w:val="0"/>
        <w:rPr>
          <w:bCs/>
          <w:iCs/>
        </w:rPr>
        <w:sectPr w:rsidR="00741A6E" w:rsidRPr="003B2FA9" w:rsidSect="00F35D68">
          <w:pgSz w:w="16838" w:h="11906" w:orient="landscape"/>
          <w:pgMar w:top="566" w:right="567" w:bottom="1134" w:left="851" w:header="709" w:footer="709" w:gutter="0"/>
          <w:cols w:space="708"/>
          <w:titlePg/>
          <w:docGrid w:linePitch="360"/>
        </w:sectPr>
      </w:pPr>
    </w:p>
    <w:p w14:paraId="29FFE516" w14:textId="77777777" w:rsidR="0046006F" w:rsidRPr="003B2FA9" w:rsidRDefault="0046006F" w:rsidP="006C3F9F">
      <w:pPr>
        <w:widowControl w:val="0"/>
        <w:autoSpaceDE w:val="0"/>
        <w:autoSpaceDN w:val="0"/>
        <w:spacing w:before="66"/>
        <w:ind w:firstLine="567"/>
        <w:jc w:val="both"/>
        <w:rPr>
          <w:lang w:eastAsia="en-US"/>
        </w:rPr>
      </w:pPr>
      <w:r w:rsidRPr="003B2FA9">
        <w:rPr>
          <w:lang w:eastAsia="en-US"/>
        </w:rPr>
        <w:lastRenderedPageBreak/>
        <w:t>В</w:t>
      </w:r>
      <w:r w:rsidRPr="003B2FA9">
        <w:rPr>
          <w:spacing w:val="-5"/>
          <w:lang w:eastAsia="en-US"/>
        </w:rPr>
        <w:t xml:space="preserve"> </w:t>
      </w:r>
      <w:r w:rsidRPr="003B2FA9">
        <w:rPr>
          <w:lang w:eastAsia="en-US"/>
        </w:rPr>
        <w:t>результате</w:t>
      </w:r>
      <w:r w:rsidRPr="003B2FA9">
        <w:rPr>
          <w:spacing w:val="-2"/>
          <w:lang w:eastAsia="en-US"/>
        </w:rPr>
        <w:t xml:space="preserve"> </w:t>
      </w:r>
      <w:r w:rsidRPr="003B2FA9">
        <w:rPr>
          <w:lang w:eastAsia="en-US"/>
        </w:rPr>
        <w:t>изучения</w:t>
      </w:r>
      <w:r w:rsidRPr="003B2FA9">
        <w:rPr>
          <w:spacing w:val="-3"/>
          <w:lang w:eastAsia="en-US"/>
        </w:rPr>
        <w:t xml:space="preserve"> </w:t>
      </w:r>
      <w:r w:rsidRPr="003B2FA9">
        <w:rPr>
          <w:lang w:eastAsia="en-US"/>
        </w:rPr>
        <w:t>дисциплины</w:t>
      </w:r>
      <w:r w:rsidRPr="003B2FA9">
        <w:rPr>
          <w:spacing w:val="-2"/>
          <w:lang w:eastAsia="en-US"/>
        </w:rPr>
        <w:t xml:space="preserve"> </w:t>
      </w:r>
      <w:r w:rsidRPr="003B2FA9">
        <w:rPr>
          <w:lang w:eastAsia="en-US"/>
        </w:rPr>
        <w:t>студент</w:t>
      </w:r>
      <w:r w:rsidRPr="003B2FA9">
        <w:rPr>
          <w:spacing w:val="1"/>
          <w:lang w:eastAsia="en-US"/>
        </w:rPr>
        <w:t xml:space="preserve"> </w:t>
      </w:r>
      <w:r w:rsidRPr="003B2FA9">
        <w:rPr>
          <w:lang w:eastAsia="en-US"/>
        </w:rPr>
        <w:t>специалитета</w:t>
      </w:r>
      <w:r w:rsidRPr="003B2FA9">
        <w:rPr>
          <w:spacing w:val="-2"/>
          <w:lang w:eastAsia="en-US"/>
        </w:rPr>
        <w:t xml:space="preserve"> </w:t>
      </w:r>
      <w:r w:rsidRPr="003B2FA9">
        <w:rPr>
          <w:lang w:eastAsia="en-US"/>
        </w:rPr>
        <w:t>должен:</w:t>
      </w:r>
    </w:p>
    <w:p w14:paraId="590434BD" w14:textId="77777777" w:rsidR="0046006F" w:rsidRPr="003B2FA9" w:rsidRDefault="0046006F" w:rsidP="006C3F9F">
      <w:pPr>
        <w:widowControl w:val="0"/>
        <w:autoSpaceDE w:val="0"/>
        <w:autoSpaceDN w:val="0"/>
        <w:ind w:firstLine="567"/>
        <w:jc w:val="both"/>
        <w:rPr>
          <w:szCs w:val="22"/>
          <w:lang w:eastAsia="en-US"/>
        </w:rPr>
      </w:pPr>
      <w:r w:rsidRPr="003B2FA9">
        <w:rPr>
          <w:szCs w:val="22"/>
          <w:lang w:eastAsia="en-US"/>
        </w:rPr>
        <w:t>Знать:</w:t>
      </w:r>
    </w:p>
    <w:p w14:paraId="116815E6" w14:textId="19D56E5A" w:rsidR="00CB59ED" w:rsidRPr="006C3F9F" w:rsidRDefault="003529B1" w:rsidP="00E3224E">
      <w:pPr>
        <w:pStyle w:val="af0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>применение</w:t>
      </w:r>
      <w:r w:rsidR="00CB59ED" w:rsidRPr="006C3F9F">
        <w:rPr>
          <w:szCs w:val="22"/>
          <w:lang w:eastAsia="en-US"/>
        </w:rPr>
        <w:t xml:space="preserve"> </w:t>
      </w:r>
      <w:r w:rsidRPr="006C3F9F">
        <w:rPr>
          <w:szCs w:val="22"/>
          <w:lang w:eastAsia="en-US"/>
        </w:rPr>
        <w:t>источников ионизирующих излучений в народном хозяйстве</w:t>
      </w:r>
      <w:r w:rsidR="00CB59ED" w:rsidRPr="006C3F9F">
        <w:rPr>
          <w:szCs w:val="22"/>
          <w:lang w:eastAsia="en-US"/>
        </w:rPr>
        <w:t>;</w:t>
      </w:r>
    </w:p>
    <w:p w14:paraId="611CC6DC" w14:textId="357CC845" w:rsidR="00CB59ED" w:rsidRPr="006C3F9F" w:rsidRDefault="00B26C52" w:rsidP="00E3224E">
      <w:pPr>
        <w:pStyle w:val="af0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>технику радиационно-химических экспериментов</w:t>
      </w:r>
      <w:r w:rsidR="00CB59ED" w:rsidRPr="006C3F9F">
        <w:rPr>
          <w:szCs w:val="22"/>
          <w:lang w:eastAsia="en-US"/>
        </w:rPr>
        <w:t>;</w:t>
      </w:r>
    </w:p>
    <w:p w14:paraId="2805C981" w14:textId="76B3A385" w:rsidR="00CB59ED" w:rsidRPr="006C3F9F" w:rsidRDefault="00B26C52" w:rsidP="00E3224E">
      <w:pPr>
        <w:pStyle w:val="af0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>процессы, протекающие под действием ионизирующих излучений</w:t>
      </w:r>
      <w:r w:rsidR="006C3F9F">
        <w:rPr>
          <w:szCs w:val="22"/>
          <w:lang w:eastAsia="en-US"/>
        </w:rPr>
        <w:t>.</w:t>
      </w:r>
    </w:p>
    <w:p w14:paraId="7A940CC4" w14:textId="77777777" w:rsidR="0046006F" w:rsidRPr="00191166" w:rsidRDefault="0046006F" w:rsidP="006C3F9F">
      <w:pPr>
        <w:widowControl w:val="0"/>
        <w:autoSpaceDE w:val="0"/>
        <w:autoSpaceDN w:val="0"/>
        <w:ind w:firstLine="567"/>
        <w:jc w:val="both"/>
        <w:rPr>
          <w:szCs w:val="22"/>
          <w:lang w:eastAsia="en-US"/>
        </w:rPr>
      </w:pPr>
      <w:r w:rsidRPr="00191166">
        <w:rPr>
          <w:szCs w:val="22"/>
          <w:lang w:eastAsia="en-US"/>
        </w:rPr>
        <w:t>Уметь:</w:t>
      </w:r>
    </w:p>
    <w:p w14:paraId="1CBABB55" w14:textId="5546E4F2" w:rsidR="00CB59ED" w:rsidRPr="006C3F9F" w:rsidRDefault="00191166" w:rsidP="00E3224E">
      <w:pPr>
        <w:pStyle w:val="af0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>оценивать последствия воздействия ионизирующих излучений на различные материалы</w:t>
      </w:r>
      <w:r w:rsidR="00CB59ED" w:rsidRPr="006C3F9F">
        <w:rPr>
          <w:szCs w:val="22"/>
          <w:lang w:eastAsia="en-US"/>
        </w:rPr>
        <w:t>;</w:t>
      </w:r>
    </w:p>
    <w:p w14:paraId="42B176BC" w14:textId="09535889" w:rsidR="00CB59ED" w:rsidRPr="006C3F9F" w:rsidRDefault="00CB59ED" w:rsidP="00E3224E">
      <w:pPr>
        <w:pStyle w:val="af0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>выбирать м</w:t>
      </w:r>
      <w:r w:rsidR="00B26C52" w:rsidRPr="006C3F9F">
        <w:rPr>
          <w:szCs w:val="22"/>
          <w:lang w:eastAsia="en-US"/>
        </w:rPr>
        <w:t>атериалы</w:t>
      </w:r>
      <w:r w:rsidRPr="006C3F9F">
        <w:rPr>
          <w:szCs w:val="22"/>
          <w:lang w:eastAsia="en-US"/>
        </w:rPr>
        <w:t xml:space="preserve"> для р</w:t>
      </w:r>
      <w:r w:rsidR="00B26C52" w:rsidRPr="006C3F9F">
        <w:rPr>
          <w:szCs w:val="22"/>
          <w:lang w:eastAsia="en-US"/>
        </w:rPr>
        <w:t>аботы в условиях повышенного радиационного фона</w:t>
      </w:r>
      <w:r w:rsidRPr="006C3F9F">
        <w:rPr>
          <w:szCs w:val="22"/>
          <w:lang w:eastAsia="en-US"/>
        </w:rPr>
        <w:t>;</w:t>
      </w:r>
    </w:p>
    <w:p w14:paraId="2D24CF62" w14:textId="300F4857" w:rsidR="00CB59ED" w:rsidRPr="006C3F9F" w:rsidRDefault="00CB59ED" w:rsidP="00E3224E">
      <w:pPr>
        <w:pStyle w:val="af0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>самостоятельно работать с учебной, научной, нормативной и справочной литературой, вести поиск, превращать полученную информацию в средство для решения профессиональных за</w:t>
      </w:r>
      <w:r w:rsidR="006C3F9F">
        <w:rPr>
          <w:szCs w:val="22"/>
          <w:lang w:eastAsia="en-US"/>
        </w:rPr>
        <w:t>дач.</w:t>
      </w:r>
    </w:p>
    <w:p w14:paraId="7834A835" w14:textId="77777777" w:rsidR="0046006F" w:rsidRPr="00191166" w:rsidRDefault="0046006F" w:rsidP="006C3F9F">
      <w:pPr>
        <w:widowControl w:val="0"/>
        <w:autoSpaceDE w:val="0"/>
        <w:autoSpaceDN w:val="0"/>
        <w:ind w:firstLine="567"/>
        <w:jc w:val="both"/>
        <w:rPr>
          <w:szCs w:val="22"/>
          <w:lang w:eastAsia="en-US"/>
        </w:rPr>
      </w:pPr>
      <w:r w:rsidRPr="00191166">
        <w:rPr>
          <w:szCs w:val="22"/>
          <w:lang w:eastAsia="en-US"/>
        </w:rPr>
        <w:t>Владеть:</w:t>
      </w:r>
    </w:p>
    <w:p w14:paraId="1725EFA5" w14:textId="105E154E" w:rsidR="00CB59ED" w:rsidRPr="006C3F9F" w:rsidRDefault="00CB59ED" w:rsidP="00E3224E">
      <w:pPr>
        <w:pStyle w:val="af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right="111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>основными приемами</w:t>
      </w:r>
      <w:r w:rsidR="0014231F" w:rsidRPr="006C3F9F">
        <w:rPr>
          <w:szCs w:val="22"/>
          <w:lang w:eastAsia="en-US"/>
        </w:rPr>
        <w:t xml:space="preserve"> дозиметрии</w:t>
      </w:r>
      <w:r w:rsidRPr="006C3F9F">
        <w:rPr>
          <w:szCs w:val="22"/>
          <w:lang w:eastAsia="en-US"/>
        </w:rPr>
        <w:t>;</w:t>
      </w:r>
    </w:p>
    <w:p w14:paraId="2567401F" w14:textId="6B768C28" w:rsidR="00CB59ED" w:rsidRPr="006C3F9F" w:rsidRDefault="00CB59ED" w:rsidP="00E3224E">
      <w:pPr>
        <w:pStyle w:val="af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right="111" w:firstLine="567"/>
        <w:jc w:val="both"/>
        <w:rPr>
          <w:szCs w:val="22"/>
          <w:lang w:eastAsia="en-US"/>
        </w:rPr>
      </w:pPr>
      <w:r w:rsidRPr="006C3F9F">
        <w:rPr>
          <w:szCs w:val="22"/>
          <w:lang w:eastAsia="en-US"/>
        </w:rPr>
        <w:t xml:space="preserve">методами </w:t>
      </w:r>
      <w:r w:rsidR="00191166" w:rsidRPr="006C3F9F">
        <w:rPr>
          <w:szCs w:val="22"/>
          <w:lang w:eastAsia="en-US"/>
        </w:rPr>
        <w:t>исследования радиационной стойкости материалов</w:t>
      </w:r>
      <w:r w:rsidRPr="006C3F9F">
        <w:rPr>
          <w:szCs w:val="22"/>
          <w:lang w:eastAsia="en-US"/>
        </w:rPr>
        <w:t>;</w:t>
      </w:r>
    </w:p>
    <w:p w14:paraId="05139B10" w14:textId="0FD54275" w:rsidR="0046006F" w:rsidRPr="006C3F9F" w:rsidRDefault="00CB59ED" w:rsidP="00E3224E">
      <w:pPr>
        <w:pStyle w:val="af0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right="111" w:firstLine="567"/>
        <w:jc w:val="both"/>
        <w:rPr>
          <w:i/>
          <w:szCs w:val="22"/>
          <w:lang w:eastAsia="en-US"/>
        </w:rPr>
      </w:pPr>
      <w:r w:rsidRPr="006C3F9F">
        <w:rPr>
          <w:szCs w:val="22"/>
          <w:lang w:eastAsia="en-US"/>
        </w:rPr>
        <w:t xml:space="preserve">знаниями по процессам, </w:t>
      </w:r>
      <w:r w:rsidR="003529B1" w:rsidRPr="006C3F9F">
        <w:rPr>
          <w:szCs w:val="22"/>
          <w:lang w:eastAsia="en-US"/>
        </w:rPr>
        <w:t>протекаю</w:t>
      </w:r>
      <w:r w:rsidRPr="006C3F9F">
        <w:rPr>
          <w:szCs w:val="22"/>
          <w:lang w:eastAsia="en-US"/>
        </w:rPr>
        <w:t>щи</w:t>
      </w:r>
      <w:r w:rsidR="003529B1" w:rsidRPr="006C3F9F">
        <w:rPr>
          <w:szCs w:val="22"/>
          <w:lang w:eastAsia="en-US"/>
        </w:rPr>
        <w:t>м</w:t>
      </w:r>
      <w:r w:rsidRPr="006C3F9F">
        <w:rPr>
          <w:szCs w:val="22"/>
          <w:lang w:eastAsia="en-US"/>
        </w:rPr>
        <w:t xml:space="preserve"> </w:t>
      </w:r>
      <w:r w:rsidR="003529B1" w:rsidRPr="006C3F9F">
        <w:rPr>
          <w:szCs w:val="22"/>
          <w:lang w:eastAsia="en-US"/>
        </w:rPr>
        <w:t>под действием</w:t>
      </w:r>
      <w:r w:rsidRPr="006C3F9F">
        <w:rPr>
          <w:szCs w:val="22"/>
          <w:lang w:eastAsia="en-US"/>
        </w:rPr>
        <w:t xml:space="preserve"> </w:t>
      </w:r>
      <w:r w:rsidR="003529B1" w:rsidRPr="006C3F9F">
        <w:rPr>
          <w:szCs w:val="22"/>
          <w:lang w:eastAsia="en-US"/>
        </w:rPr>
        <w:t>ионизирующих излучений</w:t>
      </w:r>
      <w:r w:rsidRPr="006C3F9F">
        <w:rPr>
          <w:szCs w:val="22"/>
          <w:lang w:eastAsia="en-US"/>
        </w:rPr>
        <w:t>.</w:t>
      </w:r>
    </w:p>
    <w:p w14:paraId="7743ED0B" w14:textId="5533748A" w:rsidR="00446B0F" w:rsidRPr="00446B0F" w:rsidRDefault="00145B79" w:rsidP="00145B79">
      <w:pPr>
        <w:pStyle w:val="10"/>
        <w:rPr>
          <w:lang w:val="ru-RU"/>
        </w:rPr>
      </w:pPr>
      <w:bookmarkStart w:id="8" w:name="_Toc94780571"/>
      <w:bookmarkStart w:id="9" w:name="_Toc385433578"/>
      <w:bookmarkStart w:id="10" w:name="_Toc385491864"/>
      <w:r>
        <w:rPr>
          <w:lang w:val="ru-RU"/>
        </w:rPr>
        <w:t>3</w:t>
      </w:r>
      <w:r w:rsidR="00F45C7A" w:rsidRPr="003B2FA9">
        <w:t xml:space="preserve"> </w:t>
      </w:r>
      <w:r w:rsidR="00446B0F" w:rsidRPr="00FB52D0">
        <w:rPr>
          <w:lang w:val="ru-RU"/>
        </w:rPr>
        <w:t>ВОСПИТАТЕЛЬНЫЙ ПОТЕНЦИАЛ ДИСЦИПЛИНЫ</w:t>
      </w:r>
      <w:bookmarkEnd w:id="8"/>
    </w:p>
    <w:tbl>
      <w:tblPr>
        <w:tblW w:w="0" w:type="auto"/>
        <w:tblInd w:w="108" w:type="dxa"/>
        <w:tblBorders>
          <w:top w:val="twistedLines1" w:sz="1" w:space="0" w:color="auto"/>
          <w:left w:val="twistedLines1" w:sz="1" w:space="0" w:color="auto"/>
          <w:bottom w:val="twistedLines1" w:sz="1" w:space="0" w:color="auto"/>
          <w:right w:val="twistedLines1" w:sz="1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4536"/>
      </w:tblGrid>
      <w:tr w:rsidR="00FB52D0" w14:paraId="3F4F9CF1" w14:textId="77777777" w:rsidTr="00FB52D0">
        <w:trPr>
          <w:trHeight w:val="510"/>
        </w:trPr>
        <w:tc>
          <w:tcPr>
            <w:tcW w:w="2410" w:type="dxa"/>
            <w:tcBorders>
              <w:top w:val="twistedLines1" w:sz="1" w:space="0" w:color="auto"/>
              <w:left w:val="twistedLines1" w:sz="1" w:space="0" w:color="auto"/>
              <w:bottom w:val="nil"/>
              <w:right w:val="nil"/>
            </w:tcBorders>
            <w:hideMark/>
          </w:tcPr>
          <w:p w14:paraId="2C02C462" w14:textId="77777777" w:rsidR="00FB52D0" w:rsidRDefault="00FB52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Направления/цели воспитания</w:t>
            </w:r>
          </w:p>
        </w:tc>
        <w:tc>
          <w:tcPr>
            <w:tcW w:w="3260" w:type="dxa"/>
            <w:tcBorders>
              <w:top w:val="twistedLines1" w:sz="1" w:space="0" w:color="auto"/>
              <w:left w:val="twistedLines1" w:sz="1" w:space="0" w:color="auto"/>
              <w:bottom w:val="nil"/>
              <w:right w:val="nil"/>
            </w:tcBorders>
            <w:hideMark/>
          </w:tcPr>
          <w:p w14:paraId="01349D00" w14:textId="77777777" w:rsidR="00FB52D0" w:rsidRDefault="00FB52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Задачи воспитания (код)</w:t>
            </w:r>
          </w:p>
        </w:tc>
        <w:tc>
          <w:tcPr>
            <w:tcW w:w="4536" w:type="dxa"/>
            <w:tcBorders>
              <w:top w:val="twistedLines1" w:sz="1" w:space="0" w:color="auto"/>
              <w:left w:val="twistedLines1" w:sz="1" w:space="0" w:color="auto"/>
              <w:bottom w:val="nil"/>
              <w:right w:val="twistedLines1" w:sz="1" w:space="0" w:color="auto"/>
            </w:tcBorders>
            <w:hideMark/>
          </w:tcPr>
          <w:p w14:paraId="5A77C1B8" w14:textId="77777777" w:rsidR="00FB52D0" w:rsidRDefault="00FB52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Воспитательный потенциал дисциплин</w:t>
            </w:r>
          </w:p>
        </w:tc>
      </w:tr>
      <w:tr w:rsidR="00FB52D0" w14:paraId="6620244B" w14:textId="77777777" w:rsidTr="00FB52D0">
        <w:trPr>
          <w:trHeight w:val="510"/>
        </w:trPr>
        <w:tc>
          <w:tcPr>
            <w:tcW w:w="2410" w:type="dxa"/>
            <w:tcBorders>
              <w:top w:val="twistedLines1" w:sz="1" w:space="0" w:color="auto"/>
              <w:left w:val="twistedLines1" w:sz="1" w:space="0" w:color="auto"/>
              <w:bottom w:val="nil"/>
              <w:right w:val="nil"/>
            </w:tcBorders>
            <w:hideMark/>
          </w:tcPr>
          <w:p w14:paraId="6C449A79" w14:textId="77777777" w:rsidR="00FB52D0" w:rsidRDefault="00FB52D0" w:rsidP="00FB52D0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Профессиональное воспитание</w:t>
            </w:r>
          </w:p>
        </w:tc>
        <w:tc>
          <w:tcPr>
            <w:tcW w:w="3260" w:type="dxa"/>
            <w:tcBorders>
              <w:top w:val="twistedLines1" w:sz="1" w:space="0" w:color="auto"/>
              <w:left w:val="twistedLines1" w:sz="1" w:space="0" w:color="auto"/>
              <w:bottom w:val="nil"/>
              <w:right w:val="nil"/>
            </w:tcBorders>
            <w:hideMark/>
          </w:tcPr>
          <w:p w14:paraId="1EE6F464" w14:textId="77777777" w:rsidR="00FB52D0" w:rsidRDefault="00FB52D0" w:rsidP="00FB52D0">
            <w:pPr>
              <w:tabs>
                <w:tab w:val="left" w:pos="257"/>
              </w:tabs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В36 - формирование ответственности и аккуратности в работе с опасными веществами и при требованиях к нормам высокого класса чистоты;</w:t>
            </w:r>
          </w:p>
        </w:tc>
        <w:tc>
          <w:tcPr>
            <w:tcW w:w="4536" w:type="dxa"/>
            <w:tcBorders>
              <w:top w:val="twistedLines1" w:sz="1" w:space="0" w:color="auto"/>
              <w:left w:val="twistedLines1" w:sz="1" w:space="0" w:color="auto"/>
              <w:bottom w:val="nil"/>
              <w:right w:val="twistedLines1" w:sz="1" w:space="0" w:color="auto"/>
            </w:tcBorders>
            <w:hideMark/>
          </w:tcPr>
          <w:p w14:paraId="1D3A717A" w14:textId="77777777" w:rsidR="00FB52D0" w:rsidRDefault="00FB52D0" w:rsidP="00FB52D0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Использование воспитательного потенциала дисциплины  для формирования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организациях.</w:t>
            </w:r>
            <w:proofErr w:type="gramEnd"/>
          </w:p>
        </w:tc>
      </w:tr>
      <w:tr w:rsidR="00FB52D0" w14:paraId="041A51AC" w14:textId="77777777" w:rsidTr="00FB52D0">
        <w:trPr>
          <w:trHeight w:val="510"/>
        </w:trPr>
        <w:tc>
          <w:tcPr>
            <w:tcW w:w="2410" w:type="dxa"/>
            <w:tcBorders>
              <w:top w:val="twistedLines1" w:sz="1" w:space="0" w:color="auto"/>
              <w:left w:val="twistedLines1" w:sz="1" w:space="0" w:color="auto"/>
              <w:bottom w:val="twistedLines1" w:sz="1" w:space="0" w:color="auto"/>
              <w:right w:val="nil"/>
            </w:tcBorders>
          </w:tcPr>
          <w:p w14:paraId="7A1D3C51" w14:textId="77777777" w:rsidR="00FB52D0" w:rsidRDefault="00FB52D0" w:rsidP="00FB52D0">
            <w:pPr>
              <w:ind w:left="57" w:right="57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twistedLines1" w:sz="1" w:space="0" w:color="auto"/>
              <w:left w:val="twistedLines1" w:sz="1" w:space="0" w:color="auto"/>
              <w:bottom w:val="twistedLines1" w:sz="1" w:space="0" w:color="auto"/>
              <w:right w:val="nil"/>
            </w:tcBorders>
            <w:hideMark/>
          </w:tcPr>
          <w:p w14:paraId="4E9FDEEB" w14:textId="77777777" w:rsidR="00FB52D0" w:rsidRDefault="00FB52D0" w:rsidP="00FB52D0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В37 - формирование культуры радиационной безопасности при использовании источников ионизирующего и неионизирующего излучения</w:t>
            </w:r>
          </w:p>
        </w:tc>
        <w:tc>
          <w:tcPr>
            <w:tcW w:w="4536" w:type="dxa"/>
            <w:tcBorders>
              <w:top w:val="twistedLines1" w:sz="1" w:space="0" w:color="auto"/>
              <w:left w:val="twistedLines1" w:sz="1" w:space="0" w:color="auto"/>
              <w:bottom w:val="twistedLines1" w:sz="1" w:space="0" w:color="auto"/>
              <w:right w:val="twistedLines1" w:sz="1" w:space="0" w:color="auto"/>
            </w:tcBorders>
            <w:hideMark/>
          </w:tcPr>
          <w:p w14:paraId="6637C1FF" w14:textId="77777777" w:rsidR="00FB52D0" w:rsidRDefault="00FB52D0" w:rsidP="00FB52D0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Использование воспитательного потенциала дисциплины  для  формирования культуры радиационной безопасности, в том числе при получении практических навыков посредством тематического акцентирования в содержании дисциплин и учебных заданий, подготовки эссе, рефератов, дискуссий, а также в ходе практической работы с оборудованием.</w:t>
            </w:r>
          </w:p>
        </w:tc>
      </w:tr>
    </w:tbl>
    <w:p w14:paraId="718C3F9A" w14:textId="77777777" w:rsidR="00FB52D0" w:rsidRDefault="00FB52D0" w:rsidP="00145B79">
      <w:pPr>
        <w:pStyle w:val="10"/>
        <w:rPr>
          <w:lang w:val="ru-RU"/>
        </w:rPr>
      </w:pPr>
      <w:bookmarkStart w:id="11" w:name="_Toc94780572"/>
    </w:p>
    <w:p w14:paraId="5C307852" w14:textId="0CFCB188" w:rsidR="00F45C7A" w:rsidRPr="003B2FA9" w:rsidRDefault="00446B0F" w:rsidP="00145B79">
      <w:pPr>
        <w:pStyle w:val="10"/>
        <w:rPr>
          <w:lang w:val="ru-RU"/>
        </w:rPr>
      </w:pPr>
      <w:r>
        <w:rPr>
          <w:lang w:val="ru-RU"/>
        </w:rPr>
        <w:t xml:space="preserve">4 </w:t>
      </w:r>
      <w:r w:rsidR="00F45C7A" w:rsidRPr="003B2FA9">
        <w:t>СТРУКТУРА И СОДЕРЖАНИЕ ДИСЦИПЛИНЫ</w:t>
      </w:r>
      <w:bookmarkEnd w:id="11"/>
    </w:p>
    <w:p w14:paraId="4A84D4E1" w14:textId="4EE29EEF" w:rsidR="00436FB5" w:rsidRPr="003B2FA9" w:rsidRDefault="00436FB5" w:rsidP="00436FB5">
      <w:pPr>
        <w:tabs>
          <w:tab w:val="right" w:leader="underscore" w:pos="9639"/>
        </w:tabs>
        <w:ind w:firstLine="567"/>
        <w:jc w:val="both"/>
      </w:pPr>
      <w:r w:rsidRPr="003B2FA9">
        <w:t xml:space="preserve">Дисциплина </w:t>
      </w:r>
      <w:r w:rsidR="006E25FB" w:rsidRPr="008460BB">
        <w:rPr>
          <w:i/>
          <w:u w:val="single"/>
        </w:rPr>
        <w:t>«</w:t>
      </w:r>
      <w:r w:rsidR="009426F4" w:rsidRPr="009426F4">
        <w:rPr>
          <w:i/>
          <w:u w:val="single"/>
        </w:rPr>
        <w:t>Ради</w:t>
      </w:r>
      <w:r w:rsidR="00926417">
        <w:rPr>
          <w:i/>
          <w:u w:val="single"/>
        </w:rPr>
        <w:t>ационная химия материалов</w:t>
      </w:r>
      <w:r w:rsidR="006E25FB">
        <w:rPr>
          <w:i/>
          <w:u w:val="single"/>
        </w:rPr>
        <w:t>»</w:t>
      </w:r>
      <w:r w:rsidRPr="003B2FA9">
        <w:t xml:space="preserve"> относится к </w:t>
      </w:r>
      <w:r w:rsidR="00926417">
        <w:rPr>
          <w:i/>
          <w:u w:val="single"/>
        </w:rPr>
        <w:t>вариативн</w:t>
      </w:r>
      <w:r w:rsidRPr="003B2FA9">
        <w:rPr>
          <w:i/>
          <w:u w:val="single"/>
        </w:rPr>
        <w:t>ой</w:t>
      </w:r>
      <w:r w:rsidRPr="009426F4">
        <w:rPr>
          <w:i/>
        </w:rPr>
        <w:t xml:space="preserve"> </w:t>
      </w:r>
      <w:r w:rsidRPr="003B2FA9">
        <w:t>части</w:t>
      </w:r>
      <w:r w:rsidR="000A121A" w:rsidRPr="003B2FA9">
        <w:t xml:space="preserve"> </w:t>
      </w:r>
      <w:r w:rsidR="00446B0F">
        <w:rPr>
          <w:i/>
          <w:u w:val="single"/>
        </w:rPr>
        <w:t xml:space="preserve">гуманитарного </w:t>
      </w:r>
      <w:r w:rsidR="00446B0F">
        <w:t>модуля</w:t>
      </w:r>
      <w:r w:rsidRPr="003B2FA9">
        <w:t xml:space="preserve"> учебного плана по специальности </w:t>
      </w:r>
      <w:r w:rsidR="006E25FB" w:rsidRPr="006E25FB">
        <w:rPr>
          <w:i/>
          <w:u w:val="single"/>
        </w:rPr>
        <w:t>18.05.02 Химическая технология материалов современной энергетики</w:t>
      </w:r>
      <w:r w:rsidRPr="003B2FA9">
        <w:t>.</w:t>
      </w:r>
    </w:p>
    <w:p w14:paraId="64E79593" w14:textId="77777777" w:rsidR="0069472B" w:rsidRPr="003B2FA9" w:rsidRDefault="0069472B" w:rsidP="0069472B">
      <w:pPr>
        <w:tabs>
          <w:tab w:val="right" w:leader="underscore" w:pos="9639"/>
        </w:tabs>
        <w:jc w:val="center"/>
        <w:rPr>
          <w:rFonts w:cs="Arial"/>
          <w:b/>
          <w:sz w:val="16"/>
          <w:szCs w:val="16"/>
        </w:rPr>
      </w:pPr>
    </w:p>
    <w:bookmarkEnd w:id="9"/>
    <w:bookmarkEnd w:id="10"/>
    <w:p w14:paraId="23622071" w14:textId="2ED75E9A" w:rsidR="00073E54" w:rsidRPr="003B2FA9" w:rsidRDefault="00700266" w:rsidP="00E4232E">
      <w:pPr>
        <w:widowControl w:val="0"/>
        <w:ind w:firstLine="567"/>
        <w:rPr>
          <w:b/>
        </w:rPr>
      </w:pPr>
      <w:r>
        <w:rPr>
          <w:b/>
        </w:rPr>
        <w:lastRenderedPageBreak/>
        <w:t>4.</w:t>
      </w:r>
      <w:r w:rsidR="00F45C7A" w:rsidRPr="003B2FA9">
        <w:rPr>
          <w:b/>
        </w:rPr>
        <w:t xml:space="preserve">1 </w:t>
      </w:r>
      <w:r w:rsidR="00E4232E" w:rsidRPr="003B2FA9">
        <w:rPr>
          <w:b/>
        </w:rPr>
        <w:t>Объем</w:t>
      </w:r>
      <w:r w:rsidR="00F45C7A" w:rsidRPr="003B2FA9">
        <w:rPr>
          <w:b/>
        </w:rPr>
        <w:t xml:space="preserve"> дисциплины</w:t>
      </w:r>
    </w:p>
    <w:p w14:paraId="06834215" w14:textId="77777777" w:rsidR="00073E54" w:rsidRPr="003B2FA9" w:rsidRDefault="00073E54" w:rsidP="0069472B">
      <w:pPr>
        <w:widowControl w:val="0"/>
        <w:ind w:firstLine="540"/>
        <w:jc w:val="both"/>
      </w:pPr>
      <w:r w:rsidRPr="003B2FA9">
        <w:t>Общая трудоемк</w:t>
      </w:r>
      <w:r w:rsidR="00575031" w:rsidRPr="003B2FA9">
        <w:t>ость (объем)</w:t>
      </w:r>
      <w:r w:rsidR="005A5478" w:rsidRPr="003B2FA9">
        <w:t xml:space="preserve"> </w:t>
      </w:r>
      <w:r w:rsidR="008460BB" w:rsidRPr="008460BB">
        <w:rPr>
          <w:i/>
          <w:u w:val="single"/>
        </w:rPr>
        <w:t>«</w:t>
      </w:r>
      <w:r w:rsidR="008460BB" w:rsidRPr="009426F4">
        <w:rPr>
          <w:i/>
          <w:u w:val="single"/>
        </w:rPr>
        <w:t>Ради</w:t>
      </w:r>
      <w:r w:rsidR="008460BB">
        <w:rPr>
          <w:i/>
          <w:u w:val="single"/>
        </w:rPr>
        <w:t>ационная химия материалов»</w:t>
      </w:r>
      <w:r w:rsidR="006E25FB" w:rsidRPr="003B2FA9">
        <w:t xml:space="preserve"> </w:t>
      </w:r>
      <w:r w:rsidR="005A5478" w:rsidRPr="003B2FA9">
        <w:t xml:space="preserve">составляет </w:t>
      </w:r>
      <w:r w:rsidR="008460BB">
        <w:rPr>
          <w:i/>
          <w:u w:val="single"/>
        </w:rPr>
        <w:t>3</w:t>
      </w:r>
      <w:r w:rsidR="005A5478" w:rsidRPr="003B2FA9">
        <w:t xml:space="preserve"> </w:t>
      </w:r>
      <w:r w:rsidRPr="003B2FA9">
        <w:t>зачетных единиц (ЗЕТ</w:t>
      </w:r>
      <w:r w:rsidR="00A03A74" w:rsidRPr="003B2FA9">
        <w:t xml:space="preserve">), </w:t>
      </w:r>
      <w:r w:rsidR="006E25FB" w:rsidRPr="006E25FB">
        <w:rPr>
          <w:i/>
          <w:u w:val="single"/>
        </w:rPr>
        <w:t>1</w:t>
      </w:r>
      <w:r w:rsidR="008460BB">
        <w:rPr>
          <w:i/>
          <w:u w:val="single"/>
        </w:rPr>
        <w:t>08</w:t>
      </w:r>
      <w:r w:rsidRPr="003B2FA9">
        <w:t xml:space="preserve"> академических часов.</w:t>
      </w:r>
    </w:p>
    <w:p w14:paraId="748AC77D" w14:textId="77777777" w:rsidR="00CA0D2B" w:rsidRPr="003B2FA9" w:rsidRDefault="00CA0D2B" w:rsidP="0069472B">
      <w:pPr>
        <w:widowControl w:val="0"/>
        <w:ind w:firstLine="540"/>
        <w:jc w:val="right"/>
        <w:rPr>
          <w:i/>
        </w:rPr>
      </w:pPr>
    </w:p>
    <w:p w14:paraId="0B13F888" w14:textId="345269CC" w:rsidR="00073E54" w:rsidRPr="003B2FA9" w:rsidRDefault="00C64299" w:rsidP="00E4232E">
      <w:pPr>
        <w:widowControl w:val="0"/>
        <w:rPr>
          <w:bCs/>
          <w:i/>
        </w:rPr>
      </w:pPr>
      <w:r w:rsidRPr="003B2FA9">
        <w:t xml:space="preserve">Таблица </w:t>
      </w:r>
      <w:r w:rsidR="00700266">
        <w:t>4</w:t>
      </w:r>
      <w:r w:rsidR="00D15E9B" w:rsidRPr="003B2FA9">
        <w:t>.1</w:t>
      </w:r>
      <w:r w:rsidR="00E4232E" w:rsidRPr="003B2FA9">
        <w:t xml:space="preserve"> </w:t>
      </w:r>
      <w:bookmarkStart w:id="12" w:name="_Toc385491865"/>
      <w:bookmarkStart w:id="13" w:name="_Toc415153581"/>
      <w:r w:rsidR="00B05068" w:rsidRPr="003B2FA9">
        <w:rPr>
          <w:bCs/>
        </w:rPr>
        <w:t xml:space="preserve">Объём дисциплины </w:t>
      </w:r>
      <w:r w:rsidR="00073E54" w:rsidRPr="003B2FA9">
        <w:rPr>
          <w:bCs/>
        </w:rPr>
        <w:t>по видам учебных занятий</w:t>
      </w:r>
      <w:bookmarkEnd w:id="12"/>
      <w:bookmarkEnd w:id="13"/>
    </w:p>
    <w:tbl>
      <w:tblPr>
        <w:tblW w:w="4981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5"/>
        <w:gridCol w:w="1701"/>
        <w:gridCol w:w="1701"/>
      </w:tblGrid>
      <w:tr w:rsidR="00055D3A" w:rsidRPr="003B2FA9" w14:paraId="76E16371" w14:textId="77777777" w:rsidTr="001E517C">
        <w:trPr>
          <w:cantSplit/>
          <w:trHeight w:hRule="exact" w:val="404"/>
        </w:trPr>
        <w:tc>
          <w:tcPr>
            <w:tcW w:w="33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21F19" w14:textId="77777777" w:rsidR="00055D3A" w:rsidRPr="003B2FA9" w:rsidRDefault="00055D3A" w:rsidP="001765E0">
            <w:pPr>
              <w:widowControl w:val="0"/>
              <w:snapToGrid w:val="0"/>
              <w:spacing w:line="228" w:lineRule="auto"/>
              <w:jc w:val="center"/>
            </w:pPr>
            <w:r w:rsidRPr="003B2FA9">
              <w:t>Вид учебной работы</w:t>
            </w:r>
          </w:p>
        </w:tc>
        <w:tc>
          <w:tcPr>
            <w:tcW w:w="8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FC391" w14:textId="77777777" w:rsidR="00055D3A" w:rsidRPr="003B2FA9" w:rsidRDefault="00055D3A" w:rsidP="001765E0">
            <w:pPr>
              <w:widowControl w:val="0"/>
              <w:snapToGrid w:val="0"/>
              <w:spacing w:line="228" w:lineRule="auto"/>
              <w:jc w:val="center"/>
            </w:pPr>
            <w:r w:rsidRPr="003B2FA9">
              <w:t xml:space="preserve">Всего, </w:t>
            </w:r>
          </w:p>
          <w:p w14:paraId="045E8871" w14:textId="77777777" w:rsidR="00055D3A" w:rsidRPr="003B2FA9" w:rsidRDefault="00055D3A" w:rsidP="001765E0">
            <w:pPr>
              <w:widowControl w:val="0"/>
              <w:snapToGrid w:val="0"/>
              <w:spacing w:line="228" w:lineRule="auto"/>
              <w:jc w:val="center"/>
            </w:pPr>
            <w:r w:rsidRPr="003B2FA9">
              <w:t xml:space="preserve">зачетных единиц </w:t>
            </w:r>
          </w:p>
          <w:p w14:paraId="39A506B5" w14:textId="77777777" w:rsidR="00055D3A" w:rsidRPr="003B2FA9" w:rsidRDefault="00055D3A" w:rsidP="001765E0">
            <w:pPr>
              <w:widowControl w:val="0"/>
              <w:snapToGrid w:val="0"/>
              <w:spacing w:line="228" w:lineRule="auto"/>
              <w:jc w:val="center"/>
            </w:pPr>
            <w:r w:rsidRPr="003B2FA9">
              <w:t>(акад. часов)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F1550" w14:textId="467654FC" w:rsidR="00055D3A" w:rsidRPr="003B2FA9" w:rsidRDefault="00700266" w:rsidP="001765E0">
            <w:pPr>
              <w:widowControl w:val="0"/>
              <w:snapToGrid w:val="0"/>
              <w:spacing w:line="228" w:lineRule="auto"/>
              <w:jc w:val="center"/>
            </w:pPr>
            <w:r>
              <w:t>Семестр</w:t>
            </w:r>
          </w:p>
        </w:tc>
      </w:tr>
      <w:tr w:rsidR="00055D3A" w:rsidRPr="003B2FA9" w14:paraId="5AC5E171" w14:textId="77777777" w:rsidTr="001E517C">
        <w:trPr>
          <w:cantSplit/>
          <w:trHeight w:hRule="exact" w:val="424"/>
        </w:trPr>
        <w:tc>
          <w:tcPr>
            <w:tcW w:w="3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0EDE5" w14:textId="77777777" w:rsidR="00055D3A" w:rsidRPr="003B2FA9" w:rsidRDefault="00055D3A" w:rsidP="001765E0"/>
        </w:tc>
        <w:tc>
          <w:tcPr>
            <w:tcW w:w="8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3502C" w14:textId="77777777" w:rsidR="00055D3A" w:rsidRPr="003B2FA9" w:rsidRDefault="00055D3A" w:rsidP="001765E0"/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63A0" w14:textId="77777777" w:rsidR="00055D3A" w:rsidRPr="003B2FA9" w:rsidRDefault="008460BB" w:rsidP="001765E0">
            <w:pPr>
              <w:widowControl w:val="0"/>
              <w:snapToGrid w:val="0"/>
              <w:spacing w:line="228" w:lineRule="auto"/>
              <w:jc w:val="center"/>
            </w:pPr>
            <w:r>
              <w:t>9</w:t>
            </w:r>
          </w:p>
        </w:tc>
      </w:tr>
      <w:tr w:rsidR="00055D3A" w:rsidRPr="003B2FA9" w14:paraId="169B3B34" w14:textId="77777777" w:rsidTr="001E517C">
        <w:trPr>
          <w:trHeight w:hRule="exact" w:val="829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9C37" w14:textId="77777777" w:rsidR="00055D3A" w:rsidRPr="003B2FA9" w:rsidRDefault="00055D3A" w:rsidP="001765E0">
            <w:pPr>
              <w:widowControl w:val="0"/>
              <w:snapToGrid w:val="0"/>
              <w:spacing w:line="228" w:lineRule="auto"/>
              <w:jc w:val="both"/>
              <w:rPr>
                <w:b/>
              </w:rPr>
            </w:pPr>
            <w:r w:rsidRPr="003B2FA9">
              <w:rPr>
                <w:b/>
              </w:rPr>
              <w:t>Контактная работа с преподавателем</w:t>
            </w:r>
          </w:p>
          <w:p w14:paraId="1F83E6F7" w14:textId="77777777" w:rsidR="00055D3A" w:rsidRPr="003B2FA9" w:rsidRDefault="00055D3A" w:rsidP="00A26673">
            <w:pPr>
              <w:widowControl w:val="0"/>
              <w:snapToGrid w:val="0"/>
              <w:spacing w:line="228" w:lineRule="auto"/>
              <w:jc w:val="both"/>
            </w:pPr>
            <w:r w:rsidRPr="003B2FA9">
              <w:t>в том числе:</w:t>
            </w:r>
          </w:p>
          <w:p w14:paraId="2240444F" w14:textId="77777777" w:rsidR="00055D3A" w:rsidRPr="003B2FA9" w:rsidRDefault="00055D3A" w:rsidP="00A26673">
            <w:pPr>
              <w:widowControl w:val="0"/>
              <w:snapToGrid w:val="0"/>
              <w:spacing w:line="228" w:lineRule="auto"/>
              <w:jc w:val="both"/>
              <w:rPr>
                <w:b/>
              </w:rPr>
            </w:pPr>
            <w:r w:rsidRPr="003B2FA9">
              <w:t>– аудиторная по видам учебных занятий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557B" w14:textId="77777777" w:rsidR="00055D3A" w:rsidRPr="003B2FA9" w:rsidRDefault="00151AA0" w:rsidP="001765E0">
            <w:pPr>
              <w:widowControl w:val="0"/>
              <w:snapToGrid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0DCD" w14:textId="77777777" w:rsidR="00055D3A" w:rsidRPr="003B2FA9" w:rsidRDefault="00151AA0" w:rsidP="001765E0">
            <w:pPr>
              <w:widowControl w:val="0"/>
              <w:snapToGrid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55D3A" w:rsidRPr="003B2FA9" w14:paraId="11551AAE" w14:textId="77777777" w:rsidTr="001E517C">
        <w:trPr>
          <w:trHeight w:hRule="exact" w:val="288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B098A" w14:textId="77777777" w:rsidR="00055D3A" w:rsidRPr="003B2FA9" w:rsidRDefault="00055D3A" w:rsidP="00700266">
            <w:pPr>
              <w:widowControl w:val="0"/>
              <w:snapToGrid w:val="0"/>
              <w:spacing w:line="228" w:lineRule="auto"/>
              <w:jc w:val="both"/>
            </w:pPr>
            <w:r w:rsidRPr="003B2FA9">
              <w:t>– лекции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D031" w14:textId="77777777" w:rsidR="00055D3A" w:rsidRPr="00151AA0" w:rsidRDefault="003632E3" w:rsidP="00151AA0">
            <w:pPr>
              <w:widowControl w:val="0"/>
              <w:snapToGrid w:val="0"/>
              <w:spacing w:line="228" w:lineRule="auto"/>
              <w:jc w:val="center"/>
              <w:rPr>
                <w:lang w:val="en-US"/>
              </w:rPr>
            </w:pPr>
            <w:r>
              <w:t>1</w:t>
            </w:r>
            <w:r w:rsidR="00151AA0">
              <w:rPr>
                <w:lang w:val="en-US"/>
              </w:rPr>
              <w:t>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D892" w14:textId="77777777" w:rsidR="00055D3A" w:rsidRPr="003B2FA9" w:rsidRDefault="003632E3" w:rsidP="008460BB">
            <w:pPr>
              <w:widowControl w:val="0"/>
              <w:snapToGrid w:val="0"/>
              <w:spacing w:line="228" w:lineRule="auto"/>
              <w:jc w:val="center"/>
            </w:pPr>
            <w:r>
              <w:t>1</w:t>
            </w:r>
            <w:r w:rsidR="008460BB">
              <w:t>7</w:t>
            </w:r>
          </w:p>
        </w:tc>
      </w:tr>
      <w:tr w:rsidR="00055D3A" w:rsidRPr="003B2FA9" w14:paraId="160BA335" w14:textId="77777777" w:rsidTr="001E517C">
        <w:trPr>
          <w:trHeight w:hRule="exact" w:val="278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D3D30" w14:textId="77777777" w:rsidR="00055D3A" w:rsidRPr="003B2FA9" w:rsidRDefault="00055D3A" w:rsidP="00700266">
            <w:pPr>
              <w:widowControl w:val="0"/>
              <w:snapToGrid w:val="0"/>
              <w:spacing w:line="228" w:lineRule="auto"/>
              <w:jc w:val="both"/>
            </w:pPr>
            <w:r w:rsidRPr="003B2FA9">
              <w:t>– лабораторные работы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01DA" w14:textId="77777777" w:rsidR="00055D3A" w:rsidRPr="003B2FA9" w:rsidRDefault="00151AA0" w:rsidP="001765E0">
            <w:pPr>
              <w:widowControl w:val="0"/>
              <w:snapToGrid w:val="0"/>
              <w:spacing w:line="228" w:lineRule="auto"/>
              <w:jc w:val="center"/>
            </w:pPr>
            <w:r>
              <w:t>17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D081" w14:textId="77777777" w:rsidR="00055D3A" w:rsidRPr="003B2FA9" w:rsidRDefault="008460BB" w:rsidP="001765E0">
            <w:pPr>
              <w:widowControl w:val="0"/>
              <w:snapToGrid w:val="0"/>
              <w:spacing w:line="228" w:lineRule="auto"/>
              <w:jc w:val="center"/>
            </w:pPr>
            <w:r>
              <w:t>17</w:t>
            </w:r>
          </w:p>
        </w:tc>
      </w:tr>
      <w:tr w:rsidR="00055D3A" w:rsidRPr="003B2FA9" w14:paraId="6E05C6FB" w14:textId="77777777" w:rsidTr="001E517C">
        <w:trPr>
          <w:trHeight w:hRule="exact" w:val="600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0E086" w14:textId="77777777" w:rsidR="00055D3A" w:rsidRPr="003B2FA9" w:rsidRDefault="00055D3A" w:rsidP="00700266">
            <w:pPr>
              <w:widowControl w:val="0"/>
              <w:snapToGrid w:val="0"/>
              <w:spacing w:line="228" w:lineRule="auto"/>
              <w:jc w:val="both"/>
              <w:rPr>
                <w:b/>
              </w:rPr>
            </w:pPr>
            <w:r w:rsidRPr="003B2FA9">
              <w:rPr>
                <w:b/>
              </w:rPr>
              <w:t>Самостоятельная работа обучающихся</w:t>
            </w:r>
          </w:p>
          <w:p w14:paraId="06325E55" w14:textId="77777777" w:rsidR="00055D3A" w:rsidRPr="003B2FA9" w:rsidRDefault="00055D3A" w:rsidP="00700266">
            <w:pPr>
              <w:widowControl w:val="0"/>
              <w:snapToGrid w:val="0"/>
              <w:spacing w:line="228" w:lineRule="auto"/>
              <w:jc w:val="both"/>
              <w:rPr>
                <w:b/>
              </w:rPr>
            </w:pPr>
            <w:r w:rsidRPr="003B2FA9">
              <w:rPr>
                <w:b/>
              </w:rPr>
              <w:t>в том числе: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9AB3" w14:textId="77777777" w:rsidR="00055D3A" w:rsidRPr="00286AD1" w:rsidRDefault="00151AA0" w:rsidP="001765E0">
            <w:pPr>
              <w:widowControl w:val="0"/>
              <w:snapToGrid w:val="0"/>
              <w:spacing w:line="228" w:lineRule="auto"/>
              <w:jc w:val="center"/>
              <w:rPr>
                <w:b/>
              </w:rPr>
            </w:pPr>
            <w:r w:rsidRPr="00286AD1">
              <w:rPr>
                <w:b/>
              </w:rPr>
              <w:t>7</w:t>
            </w:r>
            <w:r w:rsidR="003632E3" w:rsidRPr="00286AD1">
              <w:rPr>
                <w:b/>
              </w:rPr>
              <w:t>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AB3A" w14:textId="77777777" w:rsidR="00055D3A" w:rsidRPr="00286AD1" w:rsidRDefault="008460BB" w:rsidP="001765E0">
            <w:pPr>
              <w:widowControl w:val="0"/>
              <w:snapToGrid w:val="0"/>
              <w:spacing w:line="228" w:lineRule="auto"/>
              <w:jc w:val="center"/>
              <w:rPr>
                <w:b/>
              </w:rPr>
            </w:pPr>
            <w:r w:rsidRPr="00286AD1">
              <w:rPr>
                <w:b/>
              </w:rPr>
              <w:t>7</w:t>
            </w:r>
            <w:r w:rsidR="003632E3" w:rsidRPr="00286AD1">
              <w:rPr>
                <w:b/>
              </w:rPr>
              <w:t>4</w:t>
            </w:r>
          </w:p>
        </w:tc>
      </w:tr>
      <w:tr w:rsidR="00055D3A" w:rsidRPr="003B2FA9" w14:paraId="2C46E3BF" w14:textId="77777777" w:rsidTr="001E517C">
        <w:trPr>
          <w:trHeight w:hRule="exact" w:val="280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F6F23" w14:textId="77777777" w:rsidR="00055D3A" w:rsidRPr="003B2FA9" w:rsidRDefault="00055D3A" w:rsidP="00700266">
            <w:pPr>
              <w:widowControl w:val="0"/>
              <w:snapToGrid w:val="0"/>
              <w:spacing w:line="228" w:lineRule="auto"/>
              <w:jc w:val="both"/>
            </w:pPr>
            <w:r w:rsidRPr="003B2FA9">
              <w:t xml:space="preserve">– изучение теоретического курса 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778B" w14:textId="77777777" w:rsidR="00055D3A" w:rsidRPr="00286AD1" w:rsidRDefault="00286AD1" w:rsidP="008A30C9">
            <w:pPr>
              <w:widowControl w:val="0"/>
              <w:snapToGrid w:val="0"/>
              <w:spacing w:line="228" w:lineRule="auto"/>
              <w:jc w:val="center"/>
            </w:pPr>
            <w:r w:rsidRPr="00286AD1">
              <w:t>44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E3A4" w14:textId="77777777" w:rsidR="00055D3A" w:rsidRPr="00286AD1" w:rsidRDefault="00286AD1" w:rsidP="001765E0">
            <w:pPr>
              <w:widowControl w:val="0"/>
              <w:snapToGrid w:val="0"/>
              <w:spacing w:line="228" w:lineRule="auto"/>
              <w:jc w:val="center"/>
            </w:pPr>
            <w:r w:rsidRPr="00286AD1">
              <w:t>44</w:t>
            </w:r>
          </w:p>
        </w:tc>
      </w:tr>
      <w:tr w:rsidR="008A30C9" w:rsidRPr="003B2FA9" w14:paraId="5B5444BB" w14:textId="77777777" w:rsidTr="001E517C">
        <w:trPr>
          <w:trHeight w:hRule="exact" w:val="485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CFB5" w14:textId="321E490E" w:rsidR="008A30C9" w:rsidRPr="003B2FA9" w:rsidRDefault="00700266" w:rsidP="00700266">
            <w:pPr>
              <w:pStyle w:val="af0"/>
              <w:widowControl w:val="0"/>
              <w:snapToGrid w:val="0"/>
              <w:spacing w:line="228" w:lineRule="auto"/>
              <w:ind w:left="0"/>
            </w:pPr>
            <w:r w:rsidRPr="003B2FA9">
              <w:t xml:space="preserve">– </w:t>
            </w:r>
            <w:r w:rsidR="008A30C9" w:rsidRPr="008A30C9">
              <w:t>подготовка к лабораторным работам и оформление отч</w:t>
            </w:r>
            <w:r w:rsidR="008A30C9">
              <w:t>ё</w:t>
            </w:r>
            <w:r w:rsidR="008A30C9" w:rsidRPr="008A30C9">
              <w:t>тов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2ADF" w14:textId="77777777" w:rsidR="008A30C9" w:rsidRPr="00286AD1" w:rsidRDefault="008A30C9" w:rsidP="00286AD1">
            <w:pPr>
              <w:widowControl w:val="0"/>
              <w:snapToGrid w:val="0"/>
              <w:spacing w:line="228" w:lineRule="auto"/>
              <w:jc w:val="center"/>
            </w:pPr>
            <w:r w:rsidRPr="00286AD1">
              <w:rPr>
                <w:lang w:val="en-US"/>
              </w:rPr>
              <w:t>1</w:t>
            </w:r>
            <w:r w:rsidR="00286AD1" w:rsidRPr="00286AD1">
              <w:t>2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77DE" w14:textId="77777777" w:rsidR="008A30C9" w:rsidRPr="00286AD1" w:rsidRDefault="008A30C9" w:rsidP="00286AD1">
            <w:pPr>
              <w:widowControl w:val="0"/>
              <w:snapToGrid w:val="0"/>
              <w:spacing w:line="228" w:lineRule="auto"/>
              <w:jc w:val="center"/>
            </w:pPr>
            <w:r w:rsidRPr="00286AD1">
              <w:rPr>
                <w:lang w:val="en-US"/>
              </w:rPr>
              <w:t>1</w:t>
            </w:r>
            <w:r w:rsidR="00286AD1" w:rsidRPr="00286AD1">
              <w:t>2</w:t>
            </w:r>
          </w:p>
        </w:tc>
      </w:tr>
      <w:tr w:rsidR="00055D3A" w:rsidRPr="003B2FA9" w14:paraId="1A499F8A" w14:textId="77777777" w:rsidTr="001E517C">
        <w:trPr>
          <w:trHeight w:hRule="exact" w:val="280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DA5E8" w14:textId="77777777" w:rsidR="00055D3A" w:rsidRPr="003B2FA9" w:rsidRDefault="00055D3A" w:rsidP="00700266">
            <w:pPr>
              <w:widowControl w:val="0"/>
              <w:snapToGrid w:val="0"/>
              <w:spacing w:line="228" w:lineRule="auto"/>
              <w:jc w:val="both"/>
            </w:pPr>
            <w:r w:rsidRPr="003B2FA9">
              <w:t xml:space="preserve">– реферат, эссе 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854E" w14:textId="77777777" w:rsidR="00055D3A" w:rsidRPr="00286AD1" w:rsidRDefault="00AE5AC4" w:rsidP="00892BA0">
            <w:pPr>
              <w:widowControl w:val="0"/>
              <w:snapToGrid w:val="0"/>
              <w:spacing w:line="228" w:lineRule="auto"/>
              <w:jc w:val="center"/>
            </w:pPr>
            <w:r w:rsidRPr="00286AD1">
              <w:t>18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DAE1" w14:textId="77777777" w:rsidR="00055D3A" w:rsidRPr="00286AD1" w:rsidRDefault="00FC6B1F" w:rsidP="001765E0">
            <w:pPr>
              <w:widowControl w:val="0"/>
              <w:snapToGrid w:val="0"/>
              <w:spacing w:line="228" w:lineRule="auto"/>
              <w:jc w:val="center"/>
            </w:pPr>
            <w:r w:rsidRPr="00286AD1">
              <w:t>1</w:t>
            </w:r>
            <w:r w:rsidR="00AE5AC4" w:rsidRPr="00286AD1">
              <w:t>8</w:t>
            </w:r>
          </w:p>
        </w:tc>
      </w:tr>
      <w:tr w:rsidR="00055D3A" w:rsidRPr="003B2FA9" w14:paraId="6C88DE09" w14:textId="77777777" w:rsidTr="001E517C">
        <w:trPr>
          <w:trHeight w:hRule="exact" w:val="298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A34A5" w14:textId="77777777" w:rsidR="00055D3A" w:rsidRPr="003B2FA9" w:rsidRDefault="00055D3A" w:rsidP="00A26673">
            <w:pPr>
              <w:widowControl w:val="0"/>
              <w:snapToGrid w:val="0"/>
              <w:spacing w:line="228" w:lineRule="auto"/>
              <w:rPr>
                <w:b/>
              </w:rPr>
            </w:pPr>
            <w:r w:rsidRPr="003B2FA9">
              <w:rPr>
                <w:b/>
              </w:rPr>
              <w:t>Вид промежуточной аттестации (зачет, экзамен)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6AAC" w14:textId="77777777" w:rsidR="00055D3A" w:rsidRPr="003B2FA9" w:rsidRDefault="008460BB" w:rsidP="001765E0">
            <w:pPr>
              <w:widowControl w:val="0"/>
              <w:snapToGrid w:val="0"/>
              <w:spacing w:line="228" w:lineRule="auto"/>
              <w:jc w:val="center"/>
            </w:pPr>
            <w:r>
              <w:t>зачёт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FBF5" w14:textId="77777777" w:rsidR="00055D3A" w:rsidRPr="003B2FA9" w:rsidRDefault="008460BB" w:rsidP="001765E0">
            <w:pPr>
              <w:widowControl w:val="0"/>
              <w:snapToGrid w:val="0"/>
              <w:spacing w:line="228" w:lineRule="auto"/>
              <w:jc w:val="center"/>
            </w:pPr>
            <w:r>
              <w:t>зачёт</w:t>
            </w:r>
          </w:p>
        </w:tc>
      </w:tr>
      <w:tr w:rsidR="00055D3A" w:rsidRPr="003B2FA9" w14:paraId="4C3AEA31" w14:textId="77777777" w:rsidTr="001E517C">
        <w:trPr>
          <w:trHeight w:hRule="exact" w:val="322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FF2C" w14:textId="77777777" w:rsidR="00055D3A" w:rsidRPr="003B2FA9" w:rsidRDefault="00055D3A" w:rsidP="00A26673">
            <w:pPr>
              <w:widowControl w:val="0"/>
              <w:snapToGrid w:val="0"/>
              <w:spacing w:line="228" w:lineRule="auto"/>
              <w:rPr>
                <w:b/>
              </w:rPr>
            </w:pPr>
            <w:r w:rsidRPr="003B2FA9">
              <w:rPr>
                <w:b/>
              </w:rPr>
              <w:t>Итого по дисциплине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1738" w14:textId="77777777" w:rsidR="00055D3A" w:rsidRPr="003B2FA9" w:rsidRDefault="003632E3" w:rsidP="008460BB">
            <w:pPr>
              <w:widowControl w:val="0"/>
              <w:snapToGrid w:val="0"/>
              <w:spacing w:line="228" w:lineRule="auto"/>
              <w:jc w:val="center"/>
            </w:pPr>
            <w:r>
              <w:t>1</w:t>
            </w:r>
            <w:r w:rsidR="008460BB">
              <w:t>08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B030" w14:textId="77777777" w:rsidR="00055D3A" w:rsidRPr="003B2FA9" w:rsidRDefault="003632E3" w:rsidP="008460BB">
            <w:pPr>
              <w:widowControl w:val="0"/>
              <w:snapToGrid w:val="0"/>
              <w:spacing w:line="228" w:lineRule="auto"/>
              <w:jc w:val="center"/>
            </w:pPr>
            <w:r>
              <w:t>1</w:t>
            </w:r>
            <w:r w:rsidR="008460BB">
              <w:t>08</w:t>
            </w:r>
          </w:p>
        </w:tc>
      </w:tr>
      <w:tr w:rsidR="00700266" w:rsidRPr="003B2FA9" w14:paraId="142E8597" w14:textId="77777777" w:rsidTr="001E517C">
        <w:trPr>
          <w:trHeight w:hRule="exact" w:val="322"/>
        </w:trPr>
        <w:tc>
          <w:tcPr>
            <w:tcW w:w="3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DFAB" w14:textId="5ACC1F45" w:rsidR="00700266" w:rsidRPr="003B2FA9" w:rsidRDefault="00700266" w:rsidP="00A26673">
            <w:pPr>
              <w:widowControl w:val="0"/>
              <w:snapToGrid w:val="0"/>
              <w:spacing w:line="228" w:lineRule="auto"/>
              <w:rPr>
                <w:b/>
              </w:rPr>
            </w:pPr>
            <w:r>
              <w:rPr>
                <w:b/>
              </w:rPr>
              <w:t>в том числе в форме практической подготовки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9E28" w14:textId="63D87D58" w:rsidR="00700266" w:rsidRDefault="00700266" w:rsidP="008460BB">
            <w:pPr>
              <w:widowControl w:val="0"/>
              <w:snapToGrid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21BF" w14:textId="034D8CA9" w:rsidR="00700266" w:rsidRDefault="00700266" w:rsidP="008460BB">
            <w:pPr>
              <w:widowControl w:val="0"/>
              <w:snapToGrid w:val="0"/>
              <w:spacing w:line="228" w:lineRule="auto"/>
              <w:jc w:val="center"/>
            </w:pPr>
            <w:r>
              <w:t>1</w:t>
            </w:r>
          </w:p>
        </w:tc>
      </w:tr>
    </w:tbl>
    <w:p w14:paraId="0B3741F4" w14:textId="77777777" w:rsidR="00135718" w:rsidRDefault="00135718" w:rsidP="00C64299">
      <w:pPr>
        <w:jc w:val="center"/>
        <w:rPr>
          <w:b/>
          <w:spacing w:val="-4"/>
          <w:sz w:val="16"/>
          <w:szCs w:val="16"/>
        </w:rPr>
      </w:pPr>
    </w:p>
    <w:p w14:paraId="61E9F38C" w14:textId="77777777" w:rsidR="00FC6B1F" w:rsidRDefault="00FC6B1F" w:rsidP="00C64299">
      <w:pPr>
        <w:jc w:val="center"/>
        <w:rPr>
          <w:b/>
          <w:spacing w:val="-4"/>
          <w:sz w:val="16"/>
          <w:szCs w:val="16"/>
        </w:rPr>
      </w:pPr>
    </w:p>
    <w:p w14:paraId="76DBB0C2" w14:textId="0931B463" w:rsidR="00C64299" w:rsidRPr="003B2FA9" w:rsidRDefault="0055424E" w:rsidP="0055424E">
      <w:pPr>
        <w:rPr>
          <w:b/>
          <w:spacing w:val="-4"/>
        </w:rPr>
      </w:pPr>
      <w:r w:rsidRPr="003B2FA9">
        <w:rPr>
          <w:spacing w:val="-4"/>
        </w:rPr>
        <w:t xml:space="preserve">Таблица </w:t>
      </w:r>
      <w:r w:rsidR="00C25DA6">
        <w:rPr>
          <w:spacing w:val="-4"/>
        </w:rPr>
        <w:t>4</w:t>
      </w:r>
      <w:r w:rsidRPr="003B2FA9">
        <w:rPr>
          <w:spacing w:val="-4"/>
        </w:rPr>
        <w:t xml:space="preserve">.2 - </w:t>
      </w:r>
      <w:r w:rsidR="00C64299" w:rsidRPr="003B2FA9">
        <w:rPr>
          <w:spacing w:val="-4"/>
        </w:rPr>
        <w:t>Распределение учебной нагрузки по разделам дисциплины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142"/>
        <w:gridCol w:w="482"/>
        <w:gridCol w:w="681"/>
        <w:gridCol w:w="1159"/>
        <w:gridCol w:w="533"/>
        <w:gridCol w:w="1211"/>
        <w:gridCol w:w="624"/>
        <w:gridCol w:w="987"/>
        <w:gridCol w:w="548"/>
        <w:gridCol w:w="1410"/>
      </w:tblGrid>
      <w:tr w:rsidR="00221910" w:rsidRPr="001E517C" w14:paraId="50B3F1DB" w14:textId="77777777" w:rsidTr="001E517C">
        <w:trPr>
          <w:cantSplit/>
          <w:trHeight w:val="51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90A2B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№ раздела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1207" w14:textId="77777777" w:rsidR="00436FB5" w:rsidRPr="001E517C" w:rsidRDefault="00436FB5" w:rsidP="00176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Наименование раздела дисциплины</w:t>
            </w:r>
          </w:p>
        </w:tc>
        <w:tc>
          <w:tcPr>
            <w:tcW w:w="3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A6E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Виды учебной нагрузки и их трудоемкость, включая самостоятельную работу студентов, акад. часы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1F72A" w14:textId="77777777" w:rsidR="00436FB5" w:rsidRPr="001E517C" w:rsidRDefault="00535D67" w:rsidP="001E517C">
            <w:pPr>
              <w:overflowPunct w:val="0"/>
              <w:autoSpaceDE w:val="0"/>
              <w:autoSpaceDN w:val="0"/>
              <w:adjustRightInd w:val="0"/>
              <w:ind w:left="-283" w:right="-2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Формируемые индикаторы освоения компетенци</w:t>
            </w:r>
            <w:r w:rsidR="005C1046" w:rsidRPr="001E517C">
              <w:rPr>
                <w:sz w:val="22"/>
                <w:szCs w:val="22"/>
                <w:lang w:eastAsia="en-US"/>
              </w:rPr>
              <w:t>й</w:t>
            </w:r>
          </w:p>
        </w:tc>
      </w:tr>
      <w:tr w:rsidR="00221910" w:rsidRPr="001E517C" w14:paraId="5694EC55" w14:textId="77777777" w:rsidTr="001E517C">
        <w:trPr>
          <w:cantSplit/>
          <w:trHeight w:val="1837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321B" w14:textId="77777777" w:rsidR="00436FB5" w:rsidRPr="001E517C" w:rsidRDefault="00436F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FD97" w14:textId="77777777" w:rsidR="00436FB5" w:rsidRPr="001E517C" w:rsidRDefault="00436F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056424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FB48F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EB8F9" w14:textId="77777777" w:rsidR="00436FB5" w:rsidRPr="001E517C" w:rsidRDefault="00436FB5" w:rsidP="00176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 том числе в форме практической подготовки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AB1F5D" w14:textId="77777777" w:rsidR="00436FB5" w:rsidRPr="001E517C" w:rsidRDefault="00436FB5" w:rsidP="00176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F3D1B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 том числе в форме практической подготовки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7F445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2F57F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 том числе в форме практической подготовки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101B2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Всего часов 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AED78" w14:textId="77777777" w:rsidR="00436FB5" w:rsidRPr="001E517C" w:rsidRDefault="00436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21910" w:rsidRPr="001E517C" w14:paraId="5E17E7E4" w14:textId="77777777" w:rsidTr="001E517C">
        <w:trPr>
          <w:trHeight w:val="11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D9E" w14:textId="77777777" w:rsidR="00436FB5" w:rsidRPr="001E517C" w:rsidRDefault="002876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016" w14:textId="77777777" w:rsidR="00436FB5" w:rsidRPr="001E517C" w:rsidRDefault="0028763F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Вв</w:t>
            </w:r>
            <w:r w:rsidR="002720EB" w:rsidRPr="001E517C">
              <w:rPr>
                <w:sz w:val="22"/>
                <w:szCs w:val="22"/>
                <w:lang w:eastAsia="en-US"/>
              </w:rPr>
              <w:t>едение в ради</w:t>
            </w:r>
            <w:r w:rsidR="00151AA0" w:rsidRPr="001E517C">
              <w:rPr>
                <w:sz w:val="22"/>
                <w:szCs w:val="22"/>
                <w:lang w:eastAsia="en-US"/>
              </w:rPr>
              <w:t>ационную химию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617" w14:textId="77777777" w:rsidR="00436FB5" w:rsidRPr="001E517C" w:rsidRDefault="00AE5AC4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1FC" w14:textId="152DC6D9" w:rsidR="00436FB5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463" w14:textId="18323226" w:rsidR="00436FB5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CE8" w14:textId="77777777" w:rsidR="00436FB5" w:rsidRPr="001E517C" w:rsidRDefault="00151AA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368" w14:textId="58BAA1F0" w:rsidR="00436FB5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11D4" w14:textId="2FC30096" w:rsidR="00436FB5" w:rsidRPr="001E517C" w:rsidRDefault="00401924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BB6" w14:textId="4D4C332E" w:rsidR="00436FB5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9B6" w14:textId="7F544A7E" w:rsidR="00436FB5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1A50" w14:textId="77777777" w:rsidR="00343B90" w:rsidRPr="001E517C" w:rsidRDefault="002720EB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З-</w:t>
            </w:r>
            <w:r w:rsidR="008460BB" w:rsidRPr="001E517C">
              <w:rPr>
                <w:sz w:val="22"/>
                <w:szCs w:val="22"/>
                <w:lang w:eastAsia="en-US"/>
              </w:rPr>
              <w:t>У</w:t>
            </w:r>
            <w:r w:rsidRPr="001E517C">
              <w:rPr>
                <w:sz w:val="22"/>
                <w:szCs w:val="22"/>
                <w:lang w:eastAsia="en-US"/>
              </w:rPr>
              <w:t>К-</w:t>
            </w:r>
            <w:r w:rsidR="008460BB" w:rsidRPr="001E517C">
              <w:rPr>
                <w:sz w:val="22"/>
                <w:szCs w:val="22"/>
                <w:lang w:eastAsia="en-US"/>
              </w:rPr>
              <w:t>8</w:t>
            </w:r>
            <w:r w:rsidRPr="001E517C">
              <w:rPr>
                <w:sz w:val="22"/>
                <w:szCs w:val="22"/>
                <w:lang w:eastAsia="en-US"/>
              </w:rPr>
              <w:t xml:space="preserve">, </w:t>
            </w:r>
          </w:p>
          <w:p w14:paraId="73C8BCF2" w14:textId="77777777" w:rsidR="00343B90" w:rsidRPr="001E517C" w:rsidRDefault="002720EB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У-</w:t>
            </w:r>
            <w:r w:rsidR="008460BB" w:rsidRPr="001E517C">
              <w:rPr>
                <w:sz w:val="22"/>
                <w:szCs w:val="22"/>
                <w:lang w:eastAsia="en-US"/>
              </w:rPr>
              <w:t>У</w:t>
            </w:r>
            <w:r w:rsidRPr="001E517C">
              <w:rPr>
                <w:sz w:val="22"/>
                <w:szCs w:val="22"/>
                <w:lang w:eastAsia="en-US"/>
              </w:rPr>
              <w:t>К-</w:t>
            </w:r>
            <w:r w:rsidR="008460BB" w:rsidRPr="001E517C">
              <w:rPr>
                <w:sz w:val="22"/>
                <w:szCs w:val="22"/>
                <w:lang w:eastAsia="en-US"/>
              </w:rPr>
              <w:t>8</w:t>
            </w:r>
            <w:r w:rsidRPr="001E517C">
              <w:rPr>
                <w:sz w:val="22"/>
                <w:szCs w:val="22"/>
                <w:lang w:eastAsia="en-US"/>
              </w:rPr>
              <w:t xml:space="preserve">, </w:t>
            </w:r>
          </w:p>
          <w:p w14:paraId="2AA7A9F5" w14:textId="77777777" w:rsidR="00343B90" w:rsidRPr="001E517C" w:rsidRDefault="002720EB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В-</w:t>
            </w:r>
            <w:r w:rsidR="008460BB" w:rsidRPr="001E517C">
              <w:rPr>
                <w:sz w:val="22"/>
                <w:szCs w:val="22"/>
                <w:lang w:eastAsia="en-US"/>
              </w:rPr>
              <w:t>У</w:t>
            </w:r>
            <w:r w:rsidRPr="001E517C">
              <w:rPr>
                <w:sz w:val="22"/>
                <w:szCs w:val="22"/>
                <w:lang w:eastAsia="en-US"/>
              </w:rPr>
              <w:t>К-</w:t>
            </w:r>
            <w:r w:rsidR="008460BB" w:rsidRPr="001E517C">
              <w:rPr>
                <w:sz w:val="22"/>
                <w:szCs w:val="22"/>
                <w:lang w:eastAsia="en-US"/>
              </w:rPr>
              <w:t>8</w:t>
            </w:r>
            <w:r w:rsidRPr="001E517C">
              <w:rPr>
                <w:sz w:val="22"/>
                <w:szCs w:val="22"/>
                <w:lang w:eastAsia="en-US"/>
              </w:rPr>
              <w:t xml:space="preserve">, </w:t>
            </w:r>
          </w:p>
          <w:p w14:paraId="336D3759" w14:textId="77777777" w:rsidR="00343B90" w:rsidRPr="001E517C" w:rsidRDefault="002720EB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З-ПК-3.2, </w:t>
            </w:r>
          </w:p>
          <w:p w14:paraId="62E6BF16" w14:textId="77777777" w:rsidR="00343B90" w:rsidRPr="001E517C" w:rsidRDefault="002720EB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У-ПК-3.2, </w:t>
            </w:r>
          </w:p>
          <w:p w14:paraId="3423D7BB" w14:textId="493D8A54" w:rsidR="00436FB5" w:rsidRPr="001E517C" w:rsidRDefault="002720EB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В-ПК-3.2</w:t>
            </w:r>
          </w:p>
        </w:tc>
      </w:tr>
      <w:tr w:rsidR="00343B90" w:rsidRPr="001E517C" w14:paraId="3C047CCA" w14:textId="77777777" w:rsidTr="001E517C">
        <w:trPr>
          <w:trHeight w:val="13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031" w14:textId="77777777" w:rsidR="00343B90" w:rsidRPr="001E517C" w:rsidRDefault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14" w:name="_Hlk167011681"/>
            <w:r w:rsidRPr="001E51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3E3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Экспериментальные методы радиационной химии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E5F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35C" w14:textId="37D54282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9E4" w14:textId="49D6227E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EA9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107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55E6" w14:textId="280FC5C4" w:rsidR="00343B90" w:rsidRPr="001E517C" w:rsidRDefault="00401924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F8E" w14:textId="2CB592E2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7A81" w14:textId="7CB34E7E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277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З-УК-8, </w:t>
            </w:r>
          </w:p>
          <w:p w14:paraId="5CCC93D0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У-УК-8, </w:t>
            </w:r>
          </w:p>
          <w:p w14:paraId="19934854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В-УК-8, </w:t>
            </w:r>
          </w:p>
          <w:p w14:paraId="3DEFA457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З-ПК-3.2, </w:t>
            </w:r>
          </w:p>
          <w:p w14:paraId="357B9630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У-ПК-3.2, </w:t>
            </w:r>
          </w:p>
          <w:p w14:paraId="38735805" w14:textId="613D8D52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В-ПК-3.2</w:t>
            </w:r>
          </w:p>
        </w:tc>
      </w:tr>
      <w:tr w:rsidR="00343B90" w:rsidRPr="001E517C" w14:paraId="25BCE40D" w14:textId="77777777" w:rsidTr="001E517C">
        <w:trPr>
          <w:trHeight w:val="22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FC3" w14:textId="77777777" w:rsidR="00343B90" w:rsidRPr="001E517C" w:rsidRDefault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F2A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Радиационная химия материалов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85B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CB1" w14:textId="0B655763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FC7" w14:textId="36F61816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818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92E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F6D8" w14:textId="1407B324" w:rsidR="00343B90" w:rsidRPr="001E517C" w:rsidRDefault="009506C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434" w14:textId="77F48D70" w:rsidR="00343B90" w:rsidRPr="001E517C" w:rsidRDefault="009506C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12C6" w14:textId="05D72313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37C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З-УК-8, </w:t>
            </w:r>
          </w:p>
          <w:p w14:paraId="7B3E4CEF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У-УК-8, </w:t>
            </w:r>
          </w:p>
          <w:p w14:paraId="2EF84CC2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В-УК-8, </w:t>
            </w:r>
          </w:p>
          <w:p w14:paraId="176E3CF9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З-ПК-3.2, </w:t>
            </w:r>
          </w:p>
          <w:p w14:paraId="73F77D62" w14:textId="77777777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У-ПК-3.2, </w:t>
            </w:r>
          </w:p>
          <w:p w14:paraId="3D37EE47" w14:textId="78920744" w:rsidR="00343B90" w:rsidRPr="001E517C" w:rsidRDefault="00343B90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В-ПК-3.2</w:t>
            </w:r>
          </w:p>
        </w:tc>
      </w:tr>
      <w:tr w:rsidR="004418CF" w:rsidRPr="001E517C" w14:paraId="36E6A086" w14:textId="77777777" w:rsidTr="001E517C">
        <w:trPr>
          <w:trHeight w:val="22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6E8F" w14:textId="77777777" w:rsidR="004418CF" w:rsidRPr="001E517C" w:rsidRDefault="004418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28F" w14:textId="6BBD9449" w:rsidR="004418CF" w:rsidRPr="001E517C" w:rsidRDefault="009506C0" w:rsidP="004418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ИТОГО</w:t>
            </w:r>
            <w:r w:rsidR="004418CF" w:rsidRPr="001E517C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AAC" w14:textId="18C4344F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790" w14:textId="3A1784E1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B8C" w14:textId="33517ED6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AB4" w14:textId="587B9C13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400" w14:textId="191F77EC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7DB" w14:textId="6748453D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458" w14:textId="5A953151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361E" w14:textId="48CFDCD9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A5E" w14:textId="77777777" w:rsidR="004418CF" w:rsidRPr="001E517C" w:rsidRDefault="004418CF" w:rsidP="00343B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bookmarkEnd w:id="14"/>
    </w:tbl>
    <w:p w14:paraId="5A857A6C" w14:textId="77777777" w:rsidR="00EF2E3A" w:rsidRPr="003B2FA9" w:rsidRDefault="00EF2E3A" w:rsidP="00575031">
      <w:pPr>
        <w:jc w:val="center"/>
        <w:rPr>
          <w:b/>
        </w:rPr>
      </w:pPr>
    </w:p>
    <w:p w14:paraId="4DB667D0" w14:textId="7B3E19C4" w:rsidR="00FF280A" w:rsidRPr="003B2FA9" w:rsidRDefault="004418CF" w:rsidP="00AA6267">
      <w:pPr>
        <w:ind w:firstLine="567"/>
        <w:rPr>
          <w:b/>
          <w:spacing w:val="-4"/>
          <w:highlight w:val="yellow"/>
        </w:rPr>
      </w:pPr>
      <w:r>
        <w:rPr>
          <w:b/>
        </w:rPr>
        <w:t>4</w:t>
      </w:r>
      <w:r w:rsidR="00575031" w:rsidRPr="003B2FA9">
        <w:rPr>
          <w:b/>
        </w:rPr>
        <w:t xml:space="preserve">.2 </w:t>
      </w:r>
      <w:r w:rsidR="00135718" w:rsidRPr="003B2FA9">
        <w:rPr>
          <w:b/>
        </w:rPr>
        <w:t>Содержание дисциплины</w:t>
      </w:r>
    </w:p>
    <w:p w14:paraId="69B96396" w14:textId="04E60192" w:rsidR="003835A8" w:rsidRPr="003B2FA9" w:rsidRDefault="00AA6267" w:rsidP="00AA6267">
      <w:r w:rsidRPr="003B2FA9">
        <w:rPr>
          <w:spacing w:val="-4"/>
        </w:rPr>
        <w:t xml:space="preserve">Таблица </w:t>
      </w:r>
      <w:r w:rsidR="004418CF">
        <w:rPr>
          <w:spacing w:val="-4"/>
        </w:rPr>
        <w:t>4</w:t>
      </w:r>
      <w:r w:rsidRPr="003B2FA9">
        <w:rPr>
          <w:spacing w:val="-4"/>
        </w:rPr>
        <w:t>.3 - Л</w:t>
      </w:r>
      <w:r w:rsidR="003835A8" w:rsidRPr="003B2FA9">
        <w:t>екционный курс</w:t>
      </w:r>
    </w:p>
    <w:tbl>
      <w:tblPr>
        <w:tblW w:w="493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133"/>
        <w:gridCol w:w="4253"/>
        <w:gridCol w:w="706"/>
        <w:gridCol w:w="3259"/>
      </w:tblGrid>
      <w:tr w:rsidR="00401924" w:rsidRPr="001E517C" w14:paraId="1D4AD73B" w14:textId="77777777" w:rsidTr="001E517C">
        <w:trPr>
          <w:trHeight w:val="315"/>
        </w:trPr>
        <w:tc>
          <w:tcPr>
            <w:tcW w:w="418" w:type="pct"/>
            <w:vMerge w:val="restart"/>
            <w:vAlign w:val="center"/>
          </w:tcPr>
          <w:p w14:paraId="082E6735" w14:textId="77777777" w:rsidR="00EF2E3A" w:rsidRPr="001E517C" w:rsidRDefault="00EF2E3A" w:rsidP="001E517C">
            <w:pPr>
              <w:widowControl w:val="0"/>
              <w:overflowPunct w:val="0"/>
              <w:autoSpaceDE w:val="0"/>
              <w:autoSpaceDN w:val="0"/>
              <w:adjustRightInd w:val="0"/>
              <w:ind w:left="-108" w:right="-105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№ </w:t>
            </w:r>
            <w:r w:rsidRPr="001E517C">
              <w:rPr>
                <w:sz w:val="22"/>
                <w:szCs w:val="22"/>
                <w:lang w:eastAsia="en-US"/>
              </w:rPr>
              <w:lastRenderedPageBreak/>
              <w:t>лекции</w:t>
            </w:r>
          </w:p>
        </w:tc>
        <w:tc>
          <w:tcPr>
            <w:tcW w:w="555" w:type="pct"/>
            <w:vMerge w:val="restart"/>
            <w:vAlign w:val="center"/>
          </w:tcPr>
          <w:p w14:paraId="773A1D70" w14:textId="77777777" w:rsidR="00EF2E3A" w:rsidRPr="001E517C" w:rsidRDefault="00EF2E3A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lastRenderedPageBreak/>
              <w:t xml:space="preserve">Номер </w:t>
            </w:r>
            <w:r w:rsidRPr="001E517C">
              <w:rPr>
                <w:sz w:val="22"/>
                <w:szCs w:val="22"/>
                <w:lang w:eastAsia="en-US"/>
              </w:rPr>
              <w:lastRenderedPageBreak/>
              <w:t xml:space="preserve">раздела </w:t>
            </w:r>
          </w:p>
        </w:tc>
        <w:tc>
          <w:tcPr>
            <w:tcW w:w="2084" w:type="pct"/>
            <w:vMerge w:val="restart"/>
          </w:tcPr>
          <w:p w14:paraId="0B8852F1" w14:textId="77777777" w:rsidR="00EF2E3A" w:rsidRPr="001E517C" w:rsidRDefault="00AA6267" w:rsidP="00AA626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lastRenderedPageBreak/>
              <w:t>Тема лекции</w:t>
            </w:r>
          </w:p>
        </w:tc>
        <w:tc>
          <w:tcPr>
            <w:tcW w:w="1943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2A7C5" w14:textId="77777777" w:rsidR="00EF2E3A" w:rsidRPr="001E517C" w:rsidRDefault="00EF2E3A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Трудоемкость, акад. часов</w:t>
            </w:r>
          </w:p>
        </w:tc>
      </w:tr>
      <w:tr w:rsidR="00401924" w:rsidRPr="001E517C" w14:paraId="6846E2E8" w14:textId="77777777" w:rsidTr="001E517C">
        <w:trPr>
          <w:trHeight w:val="225"/>
        </w:trPr>
        <w:tc>
          <w:tcPr>
            <w:tcW w:w="418" w:type="pct"/>
            <w:vMerge/>
            <w:vAlign w:val="center"/>
          </w:tcPr>
          <w:p w14:paraId="5B2FC1C8" w14:textId="77777777" w:rsidR="00EF2E3A" w:rsidRPr="001E517C" w:rsidRDefault="00EF2E3A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vMerge/>
            <w:vAlign w:val="center"/>
          </w:tcPr>
          <w:p w14:paraId="5229FD35" w14:textId="77777777" w:rsidR="00EF2E3A" w:rsidRPr="001E517C" w:rsidRDefault="00EF2E3A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4" w:type="pct"/>
            <w:vMerge/>
          </w:tcPr>
          <w:p w14:paraId="2FE3B525" w14:textId="77777777" w:rsidR="00EF2E3A" w:rsidRPr="001E517C" w:rsidRDefault="00EF2E3A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90C94" w14:textId="77777777" w:rsidR="00EF2E3A" w:rsidRPr="001E517C" w:rsidRDefault="00EF2E3A" w:rsidP="00EF2E3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4762F" w14:textId="77777777" w:rsidR="00EF2E3A" w:rsidRPr="001E517C" w:rsidRDefault="00EF2E3A" w:rsidP="00EF2E3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 том числе с и</w:t>
            </w:r>
            <w:r w:rsidRPr="001E517C">
              <w:rPr>
                <w:sz w:val="22"/>
                <w:szCs w:val="22"/>
              </w:rPr>
              <w:t>спользованием интерактивных образовательных технологий</w:t>
            </w:r>
          </w:p>
        </w:tc>
      </w:tr>
      <w:tr w:rsidR="00401924" w:rsidRPr="001E517C" w14:paraId="1EB9AF7C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027BC576" w14:textId="77777777" w:rsidR="00EF2E3A" w:rsidRPr="001E517C" w:rsidRDefault="008D48AF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55" w:type="pct"/>
            <w:shd w:val="clear" w:color="auto" w:fill="auto"/>
          </w:tcPr>
          <w:p w14:paraId="6152F7E9" w14:textId="77777777" w:rsidR="00EF2E3A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4" w:type="pct"/>
          </w:tcPr>
          <w:p w14:paraId="46FDA0C1" w14:textId="2B4BDDED" w:rsidR="00EF2E3A" w:rsidRPr="001E517C" w:rsidRDefault="002720EB" w:rsidP="00151AA0">
            <w:pPr>
              <w:widowControl w:val="0"/>
              <w:tabs>
                <w:tab w:val="left" w:pos="0"/>
                <w:tab w:val="left" w:pos="102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Введение в ради</w:t>
            </w:r>
            <w:r w:rsidR="00151AA0" w:rsidRPr="001E517C">
              <w:rPr>
                <w:bCs/>
                <w:sz w:val="22"/>
                <w:szCs w:val="22"/>
                <w:lang w:eastAsia="en-US"/>
              </w:rPr>
              <w:t>ационную химию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0B0CE74E" w14:textId="77777777" w:rsidR="00EF2E3A" w:rsidRPr="001E517C" w:rsidRDefault="00151AA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091250FD" w14:textId="77777777" w:rsidR="00EF2E3A" w:rsidRPr="001E517C" w:rsidRDefault="00151AA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401924" w:rsidRPr="001E517C" w14:paraId="77896B3C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548DFD04" w14:textId="77777777" w:rsidR="008D48AF" w:rsidRPr="001E517C" w:rsidRDefault="008D48AF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14:paraId="66305B8A" w14:textId="77777777" w:rsidR="008D48AF" w:rsidRPr="001E517C" w:rsidRDefault="00151AA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4" w:type="pct"/>
          </w:tcPr>
          <w:p w14:paraId="6834BC36" w14:textId="77777777" w:rsidR="008D48AF" w:rsidRPr="001E517C" w:rsidRDefault="00AC19D5" w:rsidP="002720EB">
            <w:pPr>
              <w:widowControl w:val="0"/>
              <w:tabs>
                <w:tab w:val="left" w:pos="0"/>
                <w:tab w:val="left" w:pos="102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Источники ионизирующих излучений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4A253FDB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120F7F0A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01924" w:rsidRPr="001E517C" w14:paraId="12E72CBE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6DE3DD5F" w14:textId="77777777" w:rsidR="008D48AF" w:rsidRPr="001E517C" w:rsidRDefault="008D48AF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14:paraId="59B07A06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4" w:type="pct"/>
          </w:tcPr>
          <w:p w14:paraId="62462366" w14:textId="188DA1FF" w:rsidR="008D48AF" w:rsidRPr="001E517C" w:rsidRDefault="00AC19D5" w:rsidP="002720EB">
            <w:pPr>
              <w:widowControl w:val="0"/>
              <w:tabs>
                <w:tab w:val="left" w:pos="0"/>
                <w:tab w:val="left" w:pos="102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Методы радиационно-химических исследований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37C8FD7C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34B15A6F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01924" w:rsidRPr="001E517C" w14:paraId="1976D14E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49AC3563" w14:textId="77777777" w:rsidR="008D48AF" w:rsidRPr="001E517C" w:rsidRDefault="008D48AF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14:paraId="6E88F1ED" w14:textId="77777777" w:rsidR="008D48AF" w:rsidRPr="001E517C" w:rsidRDefault="00151AA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4" w:type="pct"/>
          </w:tcPr>
          <w:p w14:paraId="16B5FE92" w14:textId="0C8C5F66" w:rsidR="008D48AF" w:rsidRPr="001E517C" w:rsidRDefault="00AC19D5" w:rsidP="002720EB">
            <w:pPr>
              <w:widowControl w:val="0"/>
              <w:tabs>
                <w:tab w:val="left" w:pos="0"/>
                <w:tab w:val="left" w:pos="102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Радиационная химия газов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5EF3E90D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4E407289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01924" w:rsidRPr="001E517C" w14:paraId="535D066C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7E486783" w14:textId="77777777" w:rsidR="00EF2E3A" w:rsidRPr="001E517C" w:rsidRDefault="008D48AF" w:rsidP="008D48A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14:paraId="3AB8060D" w14:textId="77777777" w:rsidR="00EF2E3A" w:rsidRPr="001E517C" w:rsidRDefault="00151AA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4" w:type="pct"/>
          </w:tcPr>
          <w:p w14:paraId="40CCE522" w14:textId="00348288" w:rsidR="00EF2E3A" w:rsidRPr="001E517C" w:rsidRDefault="00AC19D5" w:rsidP="002720E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Радиационная химия воды и водных растворов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0F7F1CFA" w14:textId="77777777" w:rsidR="00EF2E3A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1A874B36" w14:textId="77777777" w:rsidR="00EF2E3A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01924" w:rsidRPr="001E517C" w14:paraId="37A17CC3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32CC32BB" w14:textId="77777777" w:rsidR="008D48AF" w:rsidRPr="001E517C" w:rsidRDefault="008D48AF" w:rsidP="008D48A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5" w:type="pct"/>
            <w:shd w:val="clear" w:color="auto" w:fill="auto"/>
          </w:tcPr>
          <w:p w14:paraId="5EC2ED13" w14:textId="77777777" w:rsidR="008D48AF" w:rsidRPr="001E517C" w:rsidRDefault="00151AA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4" w:type="pct"/>
          </w:tcPr>
          <w:p w14:paraId="770DD421" w14:textId="798050E7" w:rsidR="008D48AF" w:rsidRPr="001E517C" w:rsidRDefault="00885E69" w:rsidP="00AE5AC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Ради</w:t>
            </w:r>
            <w:r w:rsidR="00AC19D5" w:rsidRPr="001E517C">
              <w:rPr>
                <w:bCs/>
                <w:sz w:val="22"/>
                <w:szCs w:val="22"/>
                <w:lang w:eastAsia="en-US"/>
              </w:rPr>
              <w:t>ационная химия органических соединений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688FFB35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76A51EF4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01924" w:rsidRPr="001E517C" w14:paraId="3592F55B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493C2413" w14:textId="77777777" w:rsidR="008D48AF" w:rsidRPr="001E517C" w:rsidRDefault="008D48AF" w:rsidP="008D48A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5" w:type="pct"/>
            <w:shd w:val="clear" w:color="auto" w:fill="auto"/>
          </w:tcPr>
          <w:p w14:paraId="2340C193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4" w:type="pct"/>
          </w:tcPr>
          <w:p w14:paraId="064EE19F" w14:textId="4AACA248" w:rsidR="008D48AF" w:rsidRPr="001E517C" w:rsidRDefault="00AC19D5" w:rsidP="002720E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Радиационная полимеризация и радиолиз полимеров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1B32539A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74BDEF51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01924" w:rsidRPr="001E517C" w14:paraId="21A0B128" w14:textId="77777777" w:rsidTr="001E517C">
        <w:trPr>
          <w:trHeight w:val="20"/>
        </w:trPr>
        <w:tc>
          <w:tcPr>
            <w:tcW w:w="418" w:type="pct"/>
            <w:shd w:val="clear" w:color="auto" w:fill="auto"/>
          </w:tcPr>
          <w:p w14:paraId="61DB7282" w14:textId="77777777" w:rsidR="008D48AF" w:rsidRPr="001E517C" w:rsidRDefault="008D48AF" w:rsidP="008D48A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14:paraId="3AC4C5E2" w14:textId="77777777" w:rsidR="008D48AF" w:rsidRPr="001E517C" w:rsidRDefault="00151AA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4" w:type="pct"/>
          </w:tcPr>
          <w:p w14:paraId="29E85515" w14:textId="5BDA8FD4" w:rsidR="008D48AF" w:rsidRPr="001E517C" w:rsidRDefault="00AE5AC4" w:rsidP="00AC19D5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Радиолиз</w:t>
            </w:r>
            <w:r w:rsidR="00AC19D5" w:rsidRPr="001E517C">
              <w:rPr>
                <w:bCs/>
                <w:sz w:val="22"/>
                <w:szCs w:val="22"/>
                <w:lang w:eastAsia="en-US"/>
              </w:rPr>
              <w:t xml:space="preserve"> в неорганических твёрдых телах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shd w:val="clear" w:color="auto" w:fill="auto"/>
          </w:tcPr>
          <w:p w14:paraId="5114C245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auto"/>
          </w:tcPr>
          <w:p w14:paraId="246DC163" w14:textId="77777777" w:rsidR="008D48AF" w:rsidRPr="001E517C" w:rsidRDefault="002720EB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E517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01924" w:rsidRPr="001E517C" w14:paraId="09EBF5B9" w14:textId="77777777" w:rsidTr="001E517C">
        <w:trPr>
          <w:trHeight w:val="20"/>
        </w:trPr>
        <w:tc>
          <w:tcPr>
            <w:tcW w:w="3057" w:type="pct"/>
            <w:gridSpan w:val="3"/>
            <w:vAlign w:val="center"/>
          </w:tcPr>
          <w:p w14:paraId="2CB91C3B" w14:textId="55BDD94B" w:rsidR="00EF2E3A" w:rsidRPr="001E517C" w:rsidRDefault="009506C0" w:rsidP="00187BF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ИТОГО</w:t>
            </w:r>
            <w:r w:rsidR="00EF2E3A" w:rsidRPr="001E517C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vAlign w:val="center"/>
          </w:tcPr>
          <w:p w14:paraId="547CCEF6" w14:textId="77777777" w:rsidR="00EF2E3A" w:rsidRPr="001E517C" w:rsidRDefault="002720EB" w:rsidP="0084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1E517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8460BB" w:rsidRPr="001E517C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vAlign w:val="center"/>
          </w:tcPr>
          <w:p w14:paraId="531C90CD" w14:textId="77777777" w:rsidR="00EF2E3A" w:rsidRPr="001E517C" w:rsidRDefault="002720EB" w:rsidP="0084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1E517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8460BB" w:rsidRPr="001E517C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14:paraId="3C3E673D" w14:textId="77777777" w:rsidR="00AA6267" w:rsidRDefault="00AA6267" w:rsidP="00E06E2A">
      <w:pPr>
        <w:jc w:val="center"/>
        <w:rPr>
          <w:b/>
          <w:spacing w:val="-4"/>
        </w:rPr>
      </w:pPr>
    </w:p>
    <w:p w14:paraId="61B8B83B" w14:textId="2D75451E" w:rsidR="009506C0" w:rsidRDefault="009506C0" w:rsidP="00885E69">
      <w:pPr>
        <w:rPr>
          <w:spacing w:val="-4"/>
        </w:rPr>
      </w:pPr>
      <w:r w:rsidRPr="003B2FA9">
        <w:rPr>
          <w:spacing w:val="-4"/>
        </w:rPr>
        <w:t xml:space="preserve">Таблица </w:t>
      </w:r>
      <w:r>
        <w:rPr>
          <w:spacing w:val="-4"/>
        </w:rPr>
        <w:t>4</w:t>
      </w:r>
      <w:r w:rsidRPr="003B2FA9">
        <w:rPr>
          <w:spacing w:val="-4"/>
        </w:rPr>
        <w:t>.</w:t>
      </w:r>
      <w:r>
        <w:rPr>
          <w:spacing w:val="-4"/>
        </w:rPr>
        <w:t>4</w:t>
      </w:r>
      <w:r w:rsidRPr="003B2FA9">
        <w:rPr>
          <w:spacing w:val="-4"/>
        </w:rPr>
        <w:t xml:space="preserve"> </w:t>
      </w:r>
      <w:r>
        <w:rPr>
          <w:spacing w:val="-4"/>
        </w:rPr>
        <w:t>– Практические занятия учебным планом не предусмотрены.</w:t>
      </w:r>
    </w:p>
    <w:p w14:paraId="28D95514" w14:textId="77777777" w:rsidR="009506C0" w:rsidRDefault="009506C0" w:rsidP="00885E69">
      <w:pPr>
        <w:rPr>
          <w:spacing w:val="-4"/>
        </w:rPr>
      </w:pPr>
    </w:p>
    <w:p w14:paraId="410B6F5E" w14:textId="44310D55" w:rsidR="00B42D4C" w:rsidRPr="00885E69" w:rsidRDefault="00AA6267" w:rsidP="00885E69">
      <w:r w:rsidRPr="003B2FA9">
        <w:rPr>
          <w:spacing w:val="-4"/>
        </w:rPr>
        <w:t xml:space="preserve">Таблица </w:t>
      </w:r>
      <w:r w:rsidR="004418CF">
        <w:rPr>
          <w:spacing w:val="-4"/>
        </w:rPr>
        <w:t>4</w:t>
      </w:r>
      <w:r w:rsidRPr="003B2FA9">
        <w:rPr>
          <w:spacing w:val="-4"/>
        </w:rPr>
        <w:t>.</w:t>
      </w:r>
      <w:r w:rsidR="009506C0">
        <w:rPr>
          <w:spacing w:val="-4"/>
        </w:rPr>
        <w:t>5</w:t>
      </w:r>
      <w:r w:rsidRPr="003B2FA9">
        <w:rPr>
          <w:spacing w:val="-4"/>
        </w:rPr>
        <w:t xml:space="preserve"> - Л</w:t>
      </w:r>
      <w:r w:rsidR="00885E69">
        <w:t>абораторные работы</w:t>
      </w:r>
    </w:p>
    <w:tbl>
      <w:tblPr>
        <w:tblW w:w="493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4394"/>
        <w:gridCol w:w="849"/>
        <w:gridCol w:w="2835"/>
      </w:tblGrid>
      <w:tr w:rsidR="00B42D4C" w:rsidRPr="001E517C" w14:paraId="3A8934D6" w14:textId="77777777" w:rsidTr="001E517C">
        <w:trPr>
          <w:cantSplit/>
          <w:trHeight w:val="350"/>
        </w:trPr>
        <w:tc>
          <w:tcPr>
            <w:tcW w:w="486" w:type="pct"/>
            <w:vMerge w:val="restart"/>
            <w:vAlign w:val="center"/>
          </w:tcPr>
          <w:p w14:paraId="6EBC4BAD" w14:textId="77777777" w:rsidR="00B42D4C" w:rsidRPr="001E517C" w:rsidRDefault="00B42D4C" w:rsidP="006E27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№ занятия</w:t>
            </w:r>
          </w:p>
        </w:tc>
        <w:tc>
          <w:tcPr>
            <w:tcW w:w="556" w:type="pct"/>
            <w:vMerge w:val="restart"/>
            <w:vAlign w:val="center"/>
          </w:tcPr>
          <w:p w14:paraId="48B02694" w14:textId="77777777" w:rsidR="00B42D4C" w:rsidRPr="001E517C" w:rsidRDefault="00B42D4C" w:rsidP="006E27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Номер раздела</w:t>
            </w:r>
          </w:p>
        </w:tc>
        <w:tc>
          <w:tcPr>
            <w:tcW w:w="2153" w:type="pct"/>
            <w:vMerge w:val="restart"/>
            <w:vAlign w:val="center"/>
          </w:tcPr>
          <w:p w14:paraId="28C4E9FD" w14:textId="77777777" w:rsidR="00B42D4C" w:rsidRPr="001E517C" w:rsidRDefault="00B42D4C" w:rsidP="00AA6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 xml:space="preserve">Наименование лабораторной работы </w:t>
            </w:r>
          </w:p>
        </w:tc>
        <w:tc>
          <w:tcPr>
            <w:tcW w:w="180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149CE" w14:textId="77777777" w:rsidR="00B42D4C" w:rsidRPr="001E517C" w:rsidRDefault="00B42D4C" w:rsidP="006E27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Трудоемкость, акад. часов</w:t>
            </w:r>
          </w:p>
        </w:tc>
      </w:tr>
      <w:tr w:rsidR="00B42D4C" w:rsidRPr="001E517C" w14:paraId="10A70BEB" w14:textId="77777777" w:rsidTr="001E517C">
        <w:trPr>
          <w:cantSplit/>
          <w:trHeight w:val="243"/>
        </w:trPr>
        <w:tc>
          <w:tcPr>
            <w:tcW w:w="486" w:type="pct"/>
            <w:vMerge/>
            <w:vAlign w:val="center"/>
          </w:tcPr>
          <w:p w14:paraId="3CBCB6C8" w14:textId="77777777" w:rsidR="00B42D4C" w:rsidRPr="001E517C" w:rsidRDefault="00B42D4C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6" w:type="pct"/>
            <w:vMerge/>
            <w:vAlign w:val="center"/>
          </w:tcPr>
          <w:p w14:paraId="2EBCE39C" w14:textId="77777777" w:rsidR="00B42D4C" w:rsidRPr="001E517C" w:rsidRDefault="00B42D4C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pct"/>
            <w:vMerge/>
            <w:vAlign w:val="center"/>
          </w:tcPr>
          <w:p w14:paraId="1F74A00E" w14:textId="77777777" w:rsidR="00B42D4C" w:rsidRPr="001E517C" w:rsidRDefault="00B42D4C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CFE65" w14:textId="77777777" w:rsidR="00B42D4C" w:rsidRPr="001E517C" w:rsidRDefault="00B42D4C" w:rsidP="00B42D4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284334" w14:textId="77777777" w:rsidR="00B42D4C" w:rsidRPr="001E517C" w:rsidRDefault="002E737E" w:rsidP="00B42D4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в том числе в форме практической подготовки</w:t>
            </w:r>
          </w:p>
        </w:tc>
      </w:tr>
      <w:tr w:rsidR="00B42D4C" w:rsidRPr="001E517C" w14:paraId="219EFF13" w14:textId="77777777" w:rsidTr="001E517C">
        <w:trPr>
          <w:trHeight w:val="283"/>
        </w:trPr>
        <w:tc>
          <w:tcPr>
            <w:tcW w:w="486" w:type="pct"/>
          </w:tcPr>
          <w:p w14:paraId="7380EAAB" w14:textId="77777777" w:rsidR="00B42D4C" w:rsidRPr="001E517C" w:rsidRDefault="00A36631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pct"/>
          </w:tcPr>
          <w:p w14:paraId="33B79A15" w14:textId="77777777" w:rsidR="00B42D4C" w:rsidRPr="001E517C" w:rsidRDefault="00A36631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3" w:type="pct"/>
          </w:tcPr>
          <w:p w14:paraId="259EEA20" w14:textId="6ACC9287" w:rsidR="00B42D4C" w:rsidRPr="001E517C" w:rsidRDefault="00AC19D5" w:rsidP="00F249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E517C">
              <w:rPr>
                <w:sz w:val="22"/>
                <w:szCs w:val="22"/>
              </w:rPr>
              <w:t>Инструктаж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5C88A6F0" w14:textId="77777777" w:rsidR="00B42D4C" w:rsidRPr="001E517C" w:rsidRDefault="00AC19D5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9" w:type="pct"/>
            <w:tcBorders>
              <w:left w:val="single" w:sz="4" w:space="0" w:color="auto"/>
              <w:right w:val="single" w:sz="4" w:space="0" w:color="auto"/>
            </w:tcBorders>
          </w:tcPr>
          <w:p w14:paraId="017932D0" w14:textId="77777777" w:rsidR="00B42D4C" w:rsidRPr="001E517C" w:rsidRDefault="00B42D4C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36631" w:rsidRPr="001E517C" w14:paraId="1F3A40AA" w14:textId="77777777" w:rsidTr="001E517C">
        <w:trPr>
          <w:trHeight w:val="283"/>
        </w:trPr>
        <w:tc>
          <w:tcPr>
            <w:tcW w:w="486" w:type="pct"/>
          </w:tcPr>
          <w:p w14:paraId="6BAC4781" w14:textId="77777777" w:rsidR="00A36631" w:rsidRPr="001E517C" w:rsidRDefault="00A36631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" w:type="pct"/>
          </w:tcPr>
          <w:p w14:paraId="4B400FC5" w14:textId="77777777" w:rsidR="00A36631" w:rsidRPr="001E517C" w:rsidRDefault="00AC19D5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3" w:type="pct"/>
          </w:tcPr>
          <w:p w14:paraId="73A9CA03" w14:textId="320079EA" w:rsidR="00A36631" w:rsidRPr="001E517C" w:rsidRDefault="00AC19D5" w:rsidP="00AC19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E517C">
              <w:rPr>
                <w:sz w:val="22"/>
                <w:szCs w:val="22"/>
              </w:rPr>
              <w:t>Ослабление ионизирующего излучения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53B7BFF0" w14:textId="77777777" w:rsidR="00A36631" w:rsidRPr="001E517C" w:rsidRDefault="00A36631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pct"/>
            <w:tcBorders>
              <w:left w:val="single" w:sz="4" w:space="0" w:color="auto"/>
              <w:right w:val="single" w:sz="4" w:space="0" w:color="auto"/>
            </w:tcBorders>
          </w:tcPr>
          <w:p w14:paraId="4B4B34ED" w14:textId="77777777" w:rsidR="00A36631" w:rsidRPr="001E517C" w:rsidRDefault="00E56BF0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36631" w:rsidRPr="001E517C" w14:paraId="51AC1FF2" w14:textId="77777777" w:rsidTr="001E517C">
        <w:trPr>
          <w:trHeight w:val="283"/>
        </w:trPr>
        <w:tc>
          <w:tcPr>
            <w:tcW w:w="486" w:type="pct"/>
          </w:tcPr>
          <w:p w14:paraId="18CF8810" w14:textId="77777777" w:rsidR="00A36631" w:rsidRPr="001E517C" w:rsidRDefault="00A36631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6" w:type="pct"/>
          </w:tcPr>
          <w:p w14:paraId="6CA37A2B" w14:textId="77777777" w:rsidR="00A36631" w:rsidRPr="001E517C" w:rsidRDefault="00AC19D5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3" w:type="pct"/>
          </w:tcPr>
          <w:p w14:paraId="5692B1D7" w14:textId="451E2F11" w:rsidR="00A36631" w:rsidRPr="001E517C" w:rsidRDefault="00AC19D5" w:rsidP="00B42D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E517C">
              <w:rPr>
                <w:sz w:val="22"/>
                <w:szCs w:val="22"/>
              </w:rPr>
              <w:t xml:space="preserve">Дозиметр </w:t>
            </w:r>
            <w:proofErr w:type="spellStart"/>
            <w:r w:rsidRPr="001E517C">
              <w:rPr>
                <w:sz w:val="22"/>
                <w:szCs w:val="22"/>
              </w:rPr>
              <w:t>Фрикке</w:t>
            </w:r>
            <w:proofErr w:type="spellEnd"/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54BD6670" w14:textId="77777777" w:rsidR="00A36631" w:rsidRPr="001E517C" w:rsidRDefault="00A36631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pct"/>
            <w:tcBorders>
              <w:left w:val="single" w:sz="4" w:space="0" w:color="auto"/>
              <w:right w:val="single" w:sz="4" w:space="0" w:color="auto"/>
            </w:tcBorders>
          </w:tcPr>
          <w:p w14:paraId="010FAEA8" w14:textId="77777777" w:rsidR="00A36631" w:rsidRPr="001E517C" w:rsidRDefault="00E56BF0" w:rsidP="00B42D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73321" w:rsidRPr="001E517C" w14:paraId="4BCC25EF" w14:textId="77777777" w:rsidTr="001E517C">
        <w:trPr>
          <w:trHeight w:val="283"/>
        </w:trPr>
        <w:tc>
          <w:tcPr>
            <w:tcW w:w="486" w:type="pct"/>
          </w:tcPr>
          <w:p w14:paraId="53527A9B" w14:textId="77777777" w:rsidR="00873321" w:rsidRPr="001E517C" w:rsidRDefault="00873321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pct"/>
          </w:tcPr>
          <w:p w14:paraId="1E365CA2" w14:textId="77777777" w:rsidR="00873321" w:rsidRPr="001E517C" w:rsidRDefault="00AC19D5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3" w:type="pct"/>
          </w:tcPr>
          <w:p w14:paraId="268C81E7" w14:textId="5751DE92" w:rsidR="00873321" w:rsidRPr="001E517C" w:rsidRDefault="00AC19D5" w:rsidP="008733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E517C">
              <w:rPr>
                <w:sz w:val="22"/>
                <w:szCs w:val="22"/>
              </w:rPr>
              <w:t>Радиолиз органических соединений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77604698" w14:textId="77777777" w:rsidR="00873321" w:rsidRPr="001E517C" w:rsidRDefault="00873321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pct"/>
            <w:tcBorders>
              <w:left w:val="single" w:sz="4" w:space="0" w:color="auto"/>
              <w:right w:val="single" w:sz="4" w:space="0" w:color="auto"/>
            </w:tcBorders>
          </w:tcPr>
          <w:p w14:paraId="43812097" w14:textId="77777777" w:rsidR="00873321" w:rsidRPr="001E517C" w:rsidRDefault="00873321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73321" w:rsidRPr="001E517C" w14:paraId="40612B00" w14:textId="77777777" w:rsidTr="001E517C">
        <w:trPr>
          <w:trHeight w:val="283"/>
        </w:trPr>
        <w:tc>
          <w:tcPr>
            <w:tcW w:w="486" w:type="pct"/>
          </w:tcPr>
          <w:p w14:paraId="71D81CEF" w14:textId="77777777" w:rsidR="00873321" w:rsidRPr="001E517C" w:rsidRDefault="00873321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6" w:type="pct"/>
          </w:tcPr>
          <w:p w14:paraId="0ADAF83C" w14:textId="77777777" w:rsidR="00873321" w:rsidRPr="001E517C" w:rsidRDefault="00AC19D5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3" w:type="pct"/>
          </w:tcPr>
          <w:p w14:paraId="0D71CF92" w14:textId="7AD47BB3" w:rsidR="00873321" w:rsidRPr="001E517C" w:rsidRDefault="00AC19D5" w:rsidP="008733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E517C">
              <w:rPr>
                <w:sz w:val="22"/>
                <w:szCs w:val="22"/>
              </w:rPr>
              <w:t xml:space="preserve">Радиолиз </w:t>
            </w:r>
            <w:r w:rsidRPr="001E517C">
              <w:rPr>
                <w:bCs/>
                <w:sz w:val="22"/>
                <w:szCs w:val="22"/>
                <w:lang w:eastAsia="en-US"/>
              </w:rPr>
              <w:t>в неорганических твёрдых телах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6234C93D" w14:textId="77777777" w:rsidR="00873321" w:rsidRPr="001E517C" w:rsidRDefault="00873321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pct"/>
            <w:tcBorders>
              <w:left w:val="single" w:sz="4" w:space="0" w:color="auto"/>
              <w:right w:val="single" w:sz="4" w:space="0" w:color="auto"/>
            </w:tcBorders>
          </w:tcPr>
          <w:p w14:paraId="1E1901A7" w14:textId="77777777" w:rsidR="00873321" w:rsidRPr="001E517C" w:rsidRDefault="00873321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E517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73321" w:rsidRPr="001E517C" w14:paraId="0B8707B1" w14:textId="77777777" w:rsidTr="001E517C">
        <w:trPr>
          <w:trHeight w:val="336"/>
        </w:trPr>
        <w:tc>
          <w:tcPr>
            <w:tcW w:w="3195" w:type="pct"/>
            <w:gridSpan w:val="3"/>
            <w:vAlign w:val="center"/>
          </w:tcPr>
          <w:p w14:paraId="6ABB75D7" w14:textId="443F1BA4" w:rsidR="00873321" w:rsidRPr="001E517C" w:rsidRDefault="009506C0" w:rsidP="0087332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ИТОГО</w:t>
            </w:r>
            <w:r w:rsidR="00873321" w:rsidRPr="001E517C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14:paraId="34A4A6F4" w14:textId="77777777" w:rsidR="00873321" w:rsidRPr="001E517C" w:rsidRDefault="00AC19D5" w:rsidP="008733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9D0F" w14:textId="77777777" w:rsidR="00873321" w:rsidRPr="001E517C" w:rsidRDefault="00873321" w:rsidP="00AC19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E517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AC19D5" w:rsidRPr="001E517C">
              <w:rPr>
                <w:b/>
                <w:sz w:val="22"/>
                <w:szCs w:val="22"/>
                <w:lang w:eastAsia="en-US"/>
              </w:rPr>
              <w:t>17</w:t>
            </w:r>
          </w:p>
        </w:tc>
      </w:tr>
    </w:tbl>
    <w:p w14:paraId="563ED077" w14:textId="77777777" w:rsidR="00885E69" w:rsidRDefault="00885E69" w:rsidP="00AA6267">
      <w:pPr>
        <w:rPr>
          <w:spacing w:val="-4"/>
        </w:rPr>
      </w:pPr>
    </w:p>
    <w:p w14:paraId="42D043CA" w14:textId="3742FF76" w:rsidR="00DE62A9" w:rsidRPr="003B2FA9" w:rsidRDefault="00AA6267" w:rsidP="00AA6267">
      <w:pPr>
        <w:rPr>
          <w:spacing w:val="-4"/>
        </w:rPr>
      </w:pPr>
      <w:r w:rsidRPr="003B2FA9">
        <w:rPr>
          <w:spacing w:val="-4"/>
        </w:rPr>
        <w:t xml:space="preserve">Таблица </w:t>
      </w:r>
      <w:r w:rsidR="009506C0">
        <w:rPr>
          <w:spacing w:val="-4"/>
        </w:rPr>
        <w:t>4</w:t>
      </w:r>
      <w:r w:rsidRPr="003B2FA9">
        <w:rPr>
          <w:spacing w:val="-4"/>
        </w:rPr>
        <w:t>.</w:t>
      </w:r>
      <w:r w:rsidR="009506C0">
        <w:rPr>
          <w:spacing w:val="-4"/>
        </w:rPr>
        <w:t>6</w:t>
      </w:r>
      <w:r w:rsidRPr="003B2FA9">
        <w:rPr>
          <w:spacing w:val="-4"/>
        </w:rPr>
        <w:t xml:space="preserve"> - </w:t>
      </w:r>
      <w:r w:rsidR="00DE62A9" w:rsidRPr="003B2FA9">
        <w:rPr>
          <w:spacing w:val="-4"/>
        </w:rPr>
        <w:t>Самостоятельная работа студента</w:t>
      </w:r>
    </w:p>
    <w:tbl>
      <w:tblPr>
        <w:tblW w:w="493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6192"/>
        <w:gridCol w:w="1745"/>
      </w:tblGrid>
      <w:tr w:rsidR="00DE62A9" w:rsidRPr="003B2FA9" w14:paraId="67DE07EC" w14:textId="77777777" w:rsidTr="001E517C">
        <w:trPr>
          <w:trHeight w:val="604"/>
        </w:trPr>
        <w:tc>
          <w:tcPr>
            <w:tcW w:w="764" w:type="pct"/>
            <w:vAlign w:val="center"/>
          </w:tcPr>
          <w:p w14:paraId="4AC57F10" w14:textId="77777777" w:rsidR="00DE62A9" w:rsidRPr="003B2FA9" w:rsidRDefault="00DE62A9" w:rsidP="00594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Раздел дисциплины</w:t>
            </w:r>
          </w:p>
        </w:tc>
        <w:tc>
          <w:tcPr>
            <w:tcW w:w="347" w:type="pct"/>
            <w:vAlign w:val="center"/>
          </w:tcPr>
          <w:p w14:paraId="15A86B1F" w14:textId="77777777" w:rsidR="00DE62A9" w:rsidRPr="003B2FA9" w:rsidRDefault="00DE62A9" w:rsidP="00594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№ п/п</w:t>
            </w:r>
          </w:p>
        </w:tc>
        <w:tc>
          <w:tcPr>
            <w:tcW w:w="3034" w:type="pct"/>
            <w:vAlign w:val="center"/>
          </w:tcPr>
          <w:p w14:paraId="792243B9" w14:textId="77777777" w:rsidR="00DE62A9" w:rsidRPr="003B2FA9" w:rsidRDefault="00DE62A9" w:rsidP="00594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Вид самостоятельной работы студента</w:t>
            </w:r>
          </w:p>
        </w:tc>
        <w:tc>
          <w:tcPr>
            <w:tcW w:w="855" w:type="pct"/>
            <w:tcMar>
              <w:left w:w="28" w:type="dxa"/>
              <w:right w:w="28" w:type="dxa"/>
            </w:tcMar>
            <w:vAlign w:val="center"/>
          </w:tcPr>
          <w:p w14:paraId="328D0AA4" w14:textId="77777777" w:rsidR="00DE62A9" w:rsidRPr="003B2FA9" w:rsidRDefault="00DE62A9" w:rsidP="00594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Трудоемкость, часов</w:t>
            </w:r>
          </w:p>
        </w:tc>
      </w:tr>
      <w:tr w:rsidR="005943A4" w:rsidRPr="003B2FA9" w14:paraId="770AAC6B" w14:textId="77777777" w:rsidTr="001E517C">
        <w:tc>
          <w:tcPr>
            <w:tcW w:w="764" w:type="pct"/>
            <w:vAlign w:val="center"/>
          </w:tcPr>
          <w:p w14:paraId="4BE2DA7A" w14:textId="77777777" w:rsidR="005943A4" w:rsidRPr="003B2FA9" w:rsidRDefault="005943A4" w:rsidP="00594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1</w:t>
            </w:r>
          </w:p>
        </w:tc>
        <w:tc>
          <w:tcPr>
            <w:tcW w:w="347" w:type="pct"/>
            <w:vAlign w:val="center"/>
          </w:tcPr>
          <w:p w14:paraId="58E449D1" w14:textId="77777777" w:rsidR="005943A4" w:rsidRPr="003B2FA9" w:rsidRDefault="005943A4" w:rsidP="00594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1.1</w:t>
            </w:r>
          </w:p>
        </w:tc>
        <w:tc>
          <w:tcPr>
            <w:tcW w:w="3034" w:type="pct"/>
          </w:tcPr>
          <w:p w14:paraId="48F0CC6A" w14:textId="1763BAE7" w:rsidR="005943A4" w:rsidRPr="005943A4" w:rsidRDefault="009506C0" w:rsidP="00950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0D38F9" w:rsidRPr="000D38F9">
              <w:rPr>
                <w:lang w:eastAsia="en-US"/>
              </w:rPr>
              <w:t>зучение теоретического курса</w:t>
            </w:r>
          </w:p>
        </w:tc>
        <w:tc>
          <w:tcPr>
            <w:tcW w:w="855" w:type="pct"/>
            <w:vAlign w:val="center"/>
          </w:tcPr>
          <w:p w14:paraId="58DED127" w14:textId="77777777" w:rsidR="005943A4" w:rsidRPr="003B2FA9" w:rsidRDefault="00AE5AC4" w:rsidP="00594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0D38F9" w:rsidRPr="003B2FA9" w14:paraId="05690414" w14:textId="77777777" w:rsidTr="001E517C">
        <w:tc>
          <w:tcPr>
            <w:tcW w:w="764" w:type="pct"/>
            <w:vMerge w:val="restart"/>
            <w:vAlign w:val="center"/>
          </w:tcPr>
          <w:p w14:paraId="6F856A3F" w14:textId="77777777" w:rsidR="000D38F9" w:rsidRPr="003B2FA9" w:rsidRDefault="000D38F9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2</w:t>
            </w:r>
          </w:p>
        </w:tc>
        <w:tc>
          <w:tcPr>
            <w:tcW w:w="347" w:type="pct"/>
            <w:vAlign w:val="center"/>
          </w:tcPr>
          <w:p w14:paraId="6C49E9F2" w14:textId="77777777" w:rsidR="000D38F9" w:rsidRPr="003B2FA9" w:rsidRDefault="000D38F9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B2FA9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</w:p>
        </w:tc>
        <w:tc>
          <w:tcPr>
            <w:tcW w:w="3034" w:type="pct"/>
          </w:tcPr>
          <w:p w14:paraId="6AA0DAE1" w14:textId="48E81DB6" w:rsidR="000D38F9" w:rsidRPr="005943A4" w:rsidRDefault="009506C0" w:rsidP="009506C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</w:t>
            </w:r>
            <w:r w:rsidR="000D38F9" w:rsidRPr="000D38F9">
              <w:rPr>
                <w:bCs/>
                <w:lang w:eastAsia="en-US"/>
              </w:rPr>
              <w:t>зучение теоретического курса</w:t>
            </w:r>
          </w:p>
        </w:tc>
        <w:tc>
          <w:tcPr>
            <w:tcW w:w="855" w:type="pct"/>
            <w:vAlign w:val="center"/>
          </w:tcPr>
          <w:p w14:paraId="37F9CE38" w14:textId="77777777" w:rsidR="000D38F9" w:rsidRPr="003B2FA9" w:rsidRDefault="00AE5AC4" w:rsidP="00AE5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0D38F9" w:rsidRPr="003B2FA9" w14:paraId="6385F7A1" w14:textId="77777777" w:rsidTr="001E517C">
        <w:tc>
          <w:tcPr>
            <w:tcW w:w="764" w:type="pct"/>
            <w:vMerge/>
            <w:vAlign w:val="center"/>
          </w:tcPr>
          <w:p w14:paraId="28CE1C8E" w14:textId="77777777" w:rsidR="000D38F9" w:rsidRPr="003B2FA9" w:rsidRDefault="000D38F9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47" w:type="pct"/>
            <w:vAlign w:val="center"/>
          </w:tcPr>
          <w:p w14:paraId="062A2A4A" w14:textId="77777777" w:rsidR="000D38F9" w:rsidRPr="003B2FA9" w:rsidRDefault="000D38F9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3B2FA9">
              <w:rPr>
                <w:lang w:eastAsia="en-US"/>
              </w:rPr>
              <w:t>2.</w:t>
            </w:r>
            <w:r>
              <w:rPr>
                <w:lang w:eastAsia="en-US"/>
              </w:rPr>
              <w:t>2</w:t>
            </w:r>
          </w:p>
        </w:tc>
        <w:tc>
          <w:tcPr>
            <w:tcW w:w="3034" w:type="pct"/>
          </w:tcPr>
          <w:p w14:paraId="1AA4FCED" w14:textId="2C6B2C27" w:rsidR="000D38F9" w:rsidRPr="005943A4" w:rsidRDefault="009506C0" w:rsidP="009506C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lang w:eastAsia="en-US"/>
              </w:rPr>
            </w:pPr>
            <w:r>
              <w:rPr>
                <w:lang w:eastAsia="en-US"/>
              </w:rPr>
              <w:t>П</w:t>
            </w:r>
            <w:r w:rsidR="000D38F9" w:rsidRPr="005943A4">
              <w:rPr>
                <w:lang w:eastAsia="en-US"/>
              </w:rPr>
              <w:t>одготовка к лабораторным работам и оформление отчетов</w:t>
            </w:r>
          </w:p>
        </w:tc>
        <w:tc>
          <w:tcPr>
            <w:tcW w:w="855" w:type="pct"/>
            <w:vAlign w:val="center"/>
          </w:tcPr>
          <w:p w14:paraId="4687D1BC" w14:textId="77777777" w:rsidR="000D38F9" w:rsidRPr="003B2FA9" w:rsidRDefault="00286AD1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AE5AC4" w:rsidRPr="003B2FA9" w14:paraId="7BAD6ECA" w14:textId="77777777" w:rsidTr="001E517C">
        <w:tc>
          <w:tcPr>
            <w:tcW w:w="764" w:type="pct"/>
            <w:vMerge w:val="restart"/>
            <w:vAlign w:val="center"/>
          </w:tcPr>
          <w:p w14:paraId="2579CFA1" w14:textId="77777777" w:rsidR="00AE5AC4" w:rsidRPr="003B2FA9" w:rsidRDefault="00AE5AC4" w:rsidP="00AE5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" w:type="pct"/>
            <w:vAlign w:val="center"/>
          </w:tcPr>
          <w:p w14:paraId="4D1F1BCB" w14:textId="77777777" w:rsidR="00AE5AC4" w:rsidRDefault="00AE5AC4" w:rsidP="00AE5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034" w:type="pct"/>
          </w:tcPr>
          <w:p w14:paraId="3D7A1F73" w14:textId="0675E77C" w:rsidR="00AE5AC4" w:rsidRPr="005943A4" w:rsidRDefault="009506C0" w:rsidP="00950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E5AC4" w:rsidRPr="000D38F9">
              <w:rPr>
                <w:lang w:eastAsia="en-US"/>
              </w:rPr>
              <w:t>зучение теоретического курса</w:t>
            </w:r>
          </w:p>
        </w:tc>
        <w:tc>
          <w:tcPr>
            <w:tcW w:w="855" w:type="pct"/>
            <w:vAlign w:val="center"/>
          </w:tcPr>
          <w:p w14:paraId="11155D6A" w14:textId="77777777" w:rsidR="00AE5AC4" w:rsidRDefault="00AE5AC4" w:rsidP="00286A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286AD1">
              <w:rPr>
                <w:bCs/>
                <w:lang w:eastAsia="en-US"/>
              </w:rPr>
              <w:t>6</w:t>
            </w:r>
          </w:p>
        </w:tc>
      </w:tr>
      <w:tr w:rsidR="00AE5AC4" w:rsidRPr="003B2FA9" w14:paraId="697B69C3" w14:textId="77777777" w:rsidTr="001E517C">
        <w:tc>
          <w:tcPr>
            <w:tcW w:w="764" w:type="pct"/>
            <w:vMerge/>
            <w:vAlign w:val="center"/>
          </w:tcPr>
          <w:p w14:paraId="47803FEE" w14:textId="77777777" w:rsidR="00AE5AC4" w:rsidRPr="003B2FA9" w:rsidRDefault="00AE5AC4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47" w:type="pct"/>
            <w:vAlign w:val="center"/>
          </w:tcPr>
          <w:p w14:paraId="1E2173BE" w14:textId="77777777" w:rsidR="00AE5AC4" w:rsidRPr="003B2FA9" w:rsidRDefault="00AE5AC4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034" w:type="pct"/>
          </w:tcPr>
          <w:p w14:paraId="0461F12E" w14:textId="13B5718D" w:rsidR="00AE5AC4" w:rsidRPr="005943A4" w:rsidRDefault="009506C0" w:rsidP="00950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E5AC4" w:rsidRPr="005943A4">
              <w:rPr>
                <w:lang w:eastAsia="en-US"/>
              </w:rPr>
              <w:t>одготовка к лабораторным работам и оформление отчетов</w:t>
            </w:r>
          </w:p>
        </w:tc>
        <w:tc>
          <w:tcPr>
            <w:tcW w:w="855" w:type="pct"/>
            <w:vAlign w:val="center"/>
          </w:tcPr>
          <w:p w14:paraId="3C6E2B2E" w14:textId="77777777" w:rsidR="00AE5AC4" w:rsidRPr="003B2FA9" w:rsidRDefault="00AE5AC4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AE5AC4" w:rsidRPr="003B2FA9" w14:paraId="193A962A" w14:textId="77777777" w:rsidTr="001E517C">
        <w:tc>
          <w:tcPr>
            <w:tcW w:w="764" w:type="pct"/>
            <w:vMerge/>
            <w:vAlign w:val="center"/>
          </w:tcPr>
          <w:p w14:paraId="3E9546D1" w14:textId="77777777" w:rsidR="00AE5AC4" w:rsidRDefault="00AE5AC4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47" w:type="pct"/>
            <w:vAlign w:val="center"/>
          </w:tcPr>
          <w:p w14:paraId="7FCA85C1" w14:textId="77777777" w:rsidR="00AE5AC4" w:rsidRPr="003B2FA9" w:rsidRDefault="00AE5AC4" w:rsidP="00AE5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034" w:type="pct"/>
          </w:tcPr>
          <w:p w14:paraId="177A4868" w14:textId="383128AF" w:rsidR="00AE5AC4" w:rsidRPr="005943A4" w:rsidRDefault="009506C0" w:rsidP="00950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AE5AC4" w:rsidRPr="00AE5AC4">
              <w:rPr>
                <w:lang w:eastAsia="en-US"/>
              </w:rPr>
              <w:t>аписание реферата</w:t>
            </w:r>
          </w:p>
        </w:tc>
        <w:tc>
          <w:tcPr>
            <w:tcW w:w="855" w:type="pct"/>
            <w:vAlign w:val="center"/>
          </w:tcPr>
          <w:p w14:paraId="49388B08" w14:textId="77777777" w:rsidR="00AE5AC4" w:rsidRDefault="00AE5AC4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0D38F9" w:rsidRPr="003B2FA9" w14:paraId="7E5BBA83" w14:textId="77777777" w:rsidTr="001E517C">
        <w:tc>
          <w:tcPr>
            <w:tcW w:w="4145" w:type="pct"/>
            <w:gridSpan w:val="3"/>
            <w:vAlign w:val="center"/>
          </w:tcPr>
          <w:p w14:paraId="779F7E14" w14:textId="77777777" w:rsidR="000D38F9" w:rsidRPr="009506C0" w:rsidRDefault="000D38F9" w:rsidP="009506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 w:rsidRPr="009506C0">
              <w:rPr>
                <w:b/>
                <w:lang w:eastAsia="en-US"/>
              </w:rPr>
              <w:t>ИТОГО:</w:t>
            </w:r>
          </w:p>
        </w:tc>
        <w:tc>
          <w:tcPr>
            <w:tcW w:w="855" w:type="pct"/>
            <w:vAlign w:val="center"/>
          </w:tcPr>
          <w:p w14:paraId="3CB4C7A4" w14:textId="77777777" w:rsidR="000D38F9" w:rsidRPr="009506C0" w:rsidRDefault="00AE5AC4" w:rsidP="000D38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9506C0">
              <w:rPr>
                <w:b/>
                <w:bCs/>
                <w:lang w:eastAsia="en-US"/>
              </w:rPr>
              <w:t>7</w:t>
            </w:r>
            <w:r w:rsidR="000D38F9" w:rsidRPr="009506C0">
              <w:rPr>
                <w:b/>
                <w:bCs/>
                <w:lang w:eastAsia="en-US"/>
              </w:rPr>
              <w:t>4</w:t>
            </w:r>
          </w:p>
        </w:tc>
      </w:tr>
    </w:tbl>
    <w:p w14:paraId="200F2EED" w14:textId="7A477292" w:rsidR="00696C6C" w:rsidRPr="003B2FA9" w:rsidRDefault="009506C0" w:rsidP="00696C6C">
      <w:pPr>
        <w:pStyle w:val="10"/>
      </w:pPr>
      <w:bookmarkStart w:id="15" w:name="_Toc94780573"/>
      <w:r>
        <w:rPr>
          <w:lang w:val="ru-RU"/>
        </w:rPr>
        <w:t>5</w:t>
      </w:r>
      <w:r w:rsidR="00696C6C" w:rsidRPr="003B2FA9">
        <w:rPr>
          <w:lang w:val="ru-RU"/>
        </w:rPr>
        <w:t xml:space="preserve"> </w:t>
      </w:r>
      <w:r w:rsidR="00696C6C" w:rsidRPr="003B2FA9">
        <w:t>ОБРАЗОВАТЕЛЬНЫЕ ТЕХНОЛОГИИ</w:t>
      </w:r>
      <w:bookmarkEnd w:id="15"/>
    </w:p>
    <w:p w14:paraId="0187ECFA" w14:textId="77777777" w:rsidR="00C6588E" w:rsidRPr="00A9621A" w:rsidRDefault="00C6588E" w:rsidP="00F51F4F">
      <w:pPr>
        <w:pStyle w:val="a"/>
        <w:numPr>
          <w:ilvl w:val="0"/>
          <w:numId w:val="0"/>
        </w:numPr>
        <w:spacing w:line="240" w:lineRule="auto"/>
        <w:ind w:firstLine="567"/>
        <w:rPr>
          <w:szCs w:val="22"/>
        </w:rPr>
      </w:pPr>
      <w:r w:rsidRPr="00A9621A">
        <w:rPr>
          <w:szCs w:val="22"/>
        </w:rPr>
        <w:t>Образовательные технологии, используемые при реализации различных видов учебной работы и дающие наиболее эффективные результаты освоения дисциплины:</w:t>
      </w:r>
    </w:p>
    <w:p w14:paraId="569AF31C" w14:textId="77777777" w:rsidR="00C6588E" w:rsidRPr="00A9621A" w:rsidRDefault="00C6588E" w:rsidP="00F51F4F">
      <w:pPr>
        <w:ind w:firstLine="567"/>
        <w:jc w:val="both"/>
        <w:rPr>
          <w:szCs w:val="22"/>
        </w:rPr>
      </w:pPr>
      <w:r w:rsidRPr="00A9621A">
        <w:rPr>
          <w:b/>
          <w:szCs w:val="22"/>
        </w:rPr>
        <w:t>1. ЛЕКЦИЯ, мастер-класс</w:t>
      </w:r>
      <w:r w:rsidRPr="00A9621A">
        <w:rPr>
          <w:szCs w:val="22"/>
        </w:rPr>
        <w:t xml:space="preserve"> (</w:t>
      </w:r>
      <w:proofErr w:type="spellStart"/>
      <w:r w:rsidRPr="00A9621A">
        <w:rPr>
          <w:szCs w:val="22"/>
        </w:rPr>
        <w:t>Лк</w:t>
      </w:r>
      <w:proofErr w:type="spellEnd"/>
      <w:r w:rsidRPr="00A9621A">
        <w:rPr>
          <w:szCs w:val="22"/>
        </w:rPr>
        <w:t>, МК) – передача учебной информации от преподавателя к студентам, как правило с использованием компьютерных и технических средств, направленная в основном на приобретение студентами новых теоретических и фактических знаний. Наиболее распространенные виды (формы) организации учебного процесса для достижения определенных результатов обучения и компетенций:</w:t>
      </w:r>
    </w:p>
    <w:p w14:paraId="116D4D2C" w14:textId="77777777" w:rsidR="00C6588E" w:rsidRPr="00A9621A" w:rsidRDefault="00C6588E" w:rsidP="00F51F4F">
      <w:pPr>
        <w:tabs>
          <w:tab w:val="left" w:pos="567"/>
          <w:tab w:val="left" w:pos="709"/>
          <w:tab w:val="left" w:pos="993"/>
        </w:tabs>
        <w:ind w:firstLine="567"/>
        <w:jc w:val="both"/>
        <w:rPr>
          <w:b/>
          <w:szCs w:val="20"/>
        </w:rPr>
      </w:pPr>
      <w:r w:rsidRPr="00A9621A">
        <w:rPr>
          <w:b/>
          <w:szCs w:val="20"/>
        </w:rPr>
        <w:t>Информационная лекция.</w:t>
      </w:r>
    </w:p>
    <w:p w14:paraId="29364151" w14:textId="77777777" w:rsidR="00C6588E" w:rsidRPr="00A9621A" w:rsidRDefault="00C6588E" w:rsidP="00F51F4F">
      <w:pPr>
        <w:tabs>
          <w:tab w:val="left" w:pos="567"/>
          <w:tab w:val="left" w:pos="709"/>
          <w:tab w:val="left" w:pos="993"/>
        </w:tabs>
        <w:ind w:firstLine="567"/>
        <w:jc w:val="both"/>
        <w:rPr>
          <w:b/>
          <w:szCs w:val="20"/>
        </w:rPr>
      </w:pPr>
      <w:r w:rsidRPr="00A9621A">
        <w:rPr>
          <w:b/>
          <w:szCs w:val="20"/>
        </w:rPr>
        <w:t xml:space="preserve">Проблемная лекция – </w:t>
      </w:r>
      <w:r w:rsidRPr="00A9621A">
        <w:rPr>
          <w:noProof/>
          <w:szCs w:val="20"/>
        </w:rPr>
        <w:t xml:space="preserve">в </w:t>
      </w:r>
      <w:r w:rsidRPr="00A9621A">
        <w:rPr>
          <w:szCs w:val="20"/>
        </w:rPr>
        <w:t>о</w:t>
      </w:r>
      <w:r w:rsidRPr="00A9621A">
        <w:rPr>
          <w:noProof/>
          <w:szCs w:val="20"/>
        </w:rPr>
        <w:t xml:space="preserve">тличие </w:t>
      </w:r>
      <w:r w:rsidRPr="00A9621A">
        <w:rPr>
          <w:szCs w:val="20"/>
        </w:rPr>
        <w:t>о</w:t>
      </w:r>
      <w:r w:rsidRPr="00A9621A">
        <w:rPr>
          <w:noProof/>
          <w:szCs w:val="20"/>
        </w:rPr>
        <w:t xml:space="preserve">т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нформационной </w:t>
      </w:r>
      <w:r w:rsidRPr="00A9621A">
        <w:rPr>
          <w:szCs w:val="20"/>
        </w:rPr>
        <w:t>л</w:t>
      </w:r>
      <w:r w:rsidRPr="00A9621A">
        <w:rPr>
          <w:noProof/>
          <w:szCs w:val="20"/>
        </w:rPr>
        <w:t xml:space="preserve">екции,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а </w:t>
      </w:r>
      <w:r w:rsidRPr="00A9621A">
        <w:rPr>
          <w:szCs w:val="20"/>
        </w:rPr>
        <w:t>к</w:t>
      </w:r>
      <w:r w:rsidRPr="00A9621A">
        <w:rPr>
          <w:noProof/>
          <w:szCs w:val="20"/>
        </w:rPr>
        <w:t xml:space="preserve">оторой </w:t>
      </w:r>
      <w:r w:rsidRPr="00A9621A">
        <w:rPr>
          <w:szCs w:val="20"/>
        </w:rPr>
        <w:t>сообщают</w:t>
      </w:r>
      <w:r w:rsidRPr="00A9621A">
        <w:rPr>
          <w:szCs w:val="20"/>
          <w:lang w:val="en-US"/>
        </w:rPr>
        <w:t>c</w:t>
      </w:r>
      <w:r w:rsidRPr="00A9621A">
        <w:rPr>
          <w:szCs w:val="20"/>
        </w:rPr>
        <w:t xml:space="preserve">я </w:t>
      </w:r>
      <w:r w:rsidRPr="00A9621A">
        <w:rPr>
          <w:noProof/>
          <w:szCs w:val="20"/>
        </w:rPr>
        <w:t xml:space="preserve">сведения,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редназначенные </w:t>
      </w:r>
      <w:r w:rsidRPr="00A9621A">
        <w:rPr>
          <w:szCs w:val="20"/>
        </w:rPr>
        <w:t>д</w:t>
      </w:r>
      <w:r w:rsidRPr="00A9621A">
        <w:rPr>
          <w:noProof/>
          <w:szCs w:val="20"/>
        </w:rPr>
        <w:t xml:space="preserve">ля </w:t>
      </w:r>
      <w:r w:rsidRPr="00A9621A">
        <w:rPr>
          <w:szCs w:val="20"/>
        </w:rPr>
        <w:t>з</w:t>
      </w:r>
      <w:r w:rsidRPr="00A9621A">
        <w:rPr>
          <w:noProof/>
          <w:szCs w:val="20"/>
        </w:rPr>
        <w:t xml:space="preserve">апоминания,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а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роблемной </w:t>
      </w:r>
      <w:r w:rsidRPr="00A9621A">
        <w:rPr>
          <w:szCs w:val="20"/>
        </w:rPr>
        <w:t>л</w:t>
      </w:r>
      <w:r w:rsidRPr="00A9621A">
        <w:rPr>
          <w:noProof/>
          <w:szCs w:val="20"/>
        </w:rPr>
        <w:t xml:space="preserve">екции знания </w:t>
      </w:r>
      <w:r w:rsidRPr="00A9621A">
        <w:rPr>
          <w:szCs w:val="20"/>
        </w:rPr>
        <w:t>в</w:t>
      </w:r>
      <w:r w:rsidRPr="00A9621A">
        <w:rPr>
          <w:noProof/>
          <w:szCs w:val="20"/>
        </w:rPr>
        <w:t xml:space="preserve">водятся </w:t>
      </w:r>
      <w:r w:rsidRPr="00A9621A">
        <w:rPr>
          <w:szCs w:val="20"/>
        </w:rPr>
        <w:t>к</w:t>
      </w:r>
      <w:r w:rsidRPr="00A9621A">
        <w:rPr>
          <w:noProof/>
          <w:szCs w:val="20"/>
        </w:rPr>
        <w:t xml:space="preserve">ак </w:t>
      </w:r>
      <w:r w:rsidRPr="00A9621A">
        <w:rPr>
          <w:szCs w:val="20"/>
        </w:rPr>
        <w:lastRenderedPageBreak/>
        <w:t>«</w:t>
      </w:r>
      <w:r w:rsidRPr="00A9621A">
        <w:rPr>
          <w:noProof/>
          <w:szCs w:val="20"/>
        </w:rPr>
        <w:t xml:space="preserve">неизвестное», </w:t>
      </w:r>
      <w:r w:rsidRPr="00A9621A">
        <w:rPr>
          <w:szCs w:val="20"/>
        </w:rPr>
        <w:t>к</w:t>
      </w:r>
      <w:r w:rsidRPr="00A9621A">
        <w:rPr>
          <w:noProof/>
          <w:szCs w:val="20"/>
        </w:rPr>
        <w:t xml:space="preserve">оторое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еобходимо </w:t>
      </w:r>
      <w:r w:rsidRPr="00A9621A">
        <w:rPr>
          <w:szCs w:val="20"/>
        </w:rPr>
        <w:t>«</w:t>
      </w:r>
      <w:r w:rsidRPr="00A9621A">
        <w:rPr>
          <w:noProof/>
          <w:szCs w:val="20"/>
        </w:rPr>
        <w:t xml:space="preserve">открыть». Проблемная </w:t>
      </w:r>
      <w:r w:rsidRPr="00A9621A">
        <w:rPr>
          <w:szCs w:val="20"/>
        </w:rPr>
        <w:t>л</w:t>
      </w:r>
      <w:r w:rsidRPr="00A9621A">
        <w:rPr>
          <w:noProof/>
          <w:szCs w:val="20"/>
        </w:rPr>
        <w:t xml:space="preserve">екция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ачинается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в</w:t>
      </w:r>
      <w:r w:rsidRPr="00A9621A">
        <w:rPr>
          <w:noProof/>
          <w:szCs w:val="20"/>
        </w:rPr>
        <w:t xml:space="preserve">опросов,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постан</w:t>
      </w:r>
      <w:r w:rsidRPr="00A9621A">
        <w:rPr>
          <w:noProof/>
          <w:szCs w:val="20"/>
        </w:rPr>
        <w:t xml:space="preserve">овки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роблемы, которую </w:t>
      </w:r>
      <w:r w:rsidRPr="00A9621A">
        <w:rPr>
          <w:szCs w:val="20"/>
        </w:rPr>
        <w:t>в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х</w:t>
      </w:r>
      <w:r w:rsidRPr="00A9621A">
        <w:rPr>
          <w:noProof/>
          <w:szCs w:val="20"/>
        </w:rPr>
        <w:t xml:space="preserve">оде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зложения </w:t>
      </w:r>
      <w:r w:rsidRPr="00A9621A">
        <w:rPr>
          <w:szCs w:val="20"/>
        </w:rPr>
        <w:t>м</w:t>
      </w:r>
      <w:r w:rsidRPr="00A9621A">
        <w:rPr>
          <w:noProof/>
          <w:szCs w:val="20"/>
        </w:rPr>
        <w:t xml:space="preserve">атериала </w:t>
      </w:r>
      <w:r w:rsidRPr="00A9621A">
        <w:rPr>
          <w:szCs w:val="20"/>
        </w:rPr>
        <w:t>необход</w:t>
      </w:r>
      <w:r w:rsidRPr="00A9621A">
        <w:rPr>
          <w:noProof/>
          <w:szCs w:val="20"/>
        </w:rPr>
        <w:t xml:space="preserve">имо </w:t>
      </w:r>
      <w:r w:rsidRPr="00A9621A">
        <w:rPr>
          <w:szCs w:val="20"/>
        </w:rPr>
        <w:t>р</w:t>
      </w:r>
      <w:r w:rsidRPr="00A9621A">
        <w:rPr>
          <w:noProof/>
          <w:szCs w:val="20"/>
        </w:rPr>
        <w:t xml:space="preserve">ешить.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ри </w:t>
      </w:r>
      <w:r w:rsidRPr="00A9621A">
        <w:rPr>
          <w:szCs w:val="20"/>
        </w:rPr>
        <w:t>э</w:t>
      </w:r>
      <w:r w:rsidRPr="00A9621A">
        <w:rPr>
          <w:noProof/>
          <w:szCs w:val="20"/>
        </w:rPr>
        <w:t xml:space="preserve">том выдвигаемая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роблема </w:t>
      </w:r>
      <w:r w:rsidRPr="00A9621A">
        <w:rPr>
          <w:szCs w:val="20"/>
        </w:rPr>
        <w:t>т</w:t>
      </w:r>
      <w:r w:rsidRPr="00A9621A">
        <w:rPr>
          <w:noProof/>
          <w:szCs w:val="20"/>
        </w:rPr>
        <w:t xml:space="preserve">ребует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е </w:t>
      </w:r>
      <w:r w:rsidRPr="00A9621A">
        <w:rPr>
          <w:szCs w:val="20"/>
        </w:rPr>
        <w:t>одно</w:t>
      </w:r>
      <w:r w:rsidRPr="00A9621A">
        <w:rPr>
          <w:noProof/>
          <w:szCs w:val="20"/>
        </w:rPr>
        <w:t xml:space="preserve">типного </w:t>
      </w:r>
      <w:r w:rsidRPr="00A9621A">
        <w:rPr>
          <w:szCs w:val="20"/>
        </w:rPr>
        <w:t>р</w:t>
      </w:r>
      <w:r w:rsidRPr="00A9621A">
        <w:rPr>
          <w:noProof/>
          <w:szCs w:val="20"/>
        </w:rPr>
        <w:t xml:space="preserve">ешения, </w:t>
      </w:r>
      <w:r w:rsidRPr="00A9621A">
        <w:rPr>
          <w:szCs w:val="20"/>
        </w:rPr>
        <w:t>г</w:t>
      </w:r>
      <w:r w:rsidRPr="00A9621A">
        <w:rPr>
          <w:noProof/>
          <w:szCs w:val="20"/>
        </w:rPr>
        <w:t xml:space="preserve">отовой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хемы </w:t>
      </w:r>
      <w:r w:rsidRPr="00A9621A">
        <w:rPr>
          <w:szCs w:val="20"/>
        </w:rPr>
        <w:t>к</w:t>
      </w:r>
      <w:r w:rsidRPr="00A9621A">
        <w:rPr>
          <w:noProof/>
          <w:szCs w:val="20"/>
        </w:rPr>
        <w:t xml:space="preserve">оторого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ет. </w:t>
      </w:r>
      <w:r w:rsidRPr="00A9621A">
        <w:rPr>
          <w:szCs w:val="20"/>
        </w:rPr>
        <w:t>Д</w:t>
      </w:r>
      <w:r w:rsidRPr="00A9621A">
        <w:rPr>
          <w:noProof/>
          <w:szCs w:val="20"/>
        </w:rPr>
        <w:t xml:space="preserve">анный </w:t>
      </w:r>
      <w:r w:rsidRPr="00A9621A">
        <w:rPr>
          <w:szCs w:val="20"/>
        </w:rPr>
        <w:t>тип лекции</w:t>
      </w:r>
      <w:r w:rsidRPr="00A9621A">
        <w:rPr>
          <w:noProof/>
          <w:szCs w:val="20"/>
        </w:rPr>
        <w:t xml:space="preserve"> строится </w:t>
      </w:r>
      <w:r w:rsidRPr="00A9621A">
        <w:rPr>
          <w:szCs w:val="20"/>
        </w:rPr>
        <w:t>таким образ</w:t>
      </w:r>
      <w:r w:rsidRPr="00A9621A">
        <w:rPr>
          <w:noProof/>
          <w:szCs w:val="20"/>
        </w:rPr>
        <w:t xml:space="preserve">ом, </w:t>
      </w:r>
      <w:r w:rsidRPr="00A9621A">
        <w:rPr>
          <w:szCs w:val="20"/>
        </w:rPr>
        <w:t>ч</w:t>
      </w:r>
      <w:r w:rsidRPr="00A9621A">
        <w:rPr>
          <w:noProof/>
          <w:szCs w:val="20"/>
        </w:rPr>
        <w:t xml:space="preserve">то </w:t>
      </w:r>
      <w:r w:rsidRPr="00A9621A">
        <w:rPr>
          <w:szCs w:val="20"/>
        </w:rPr>
        <w:t>д</w:t>
      </w:r>
      <w:r w:rsidRPr="00A9621A">
        <w:rPr>
          <w:noProof/>
          <w:szCs w:val="20"/>
        </w:rPr>
        <w:t xml:space="preserve">еятельность студента по ее усвоению </w:t>
      </w:r>
      <w:r w:rsidRPr="00A9621A">
        <w:rPr>
          <w:szCs w:val="20"/>
        </w:rPr>
        <w:t>приближается к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оисковой,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сследовательской. </w:t>
      </w:r>
      <w:r w:rsidRPr="00A9621A">
        <w:rPr>
          <w:szCs w:val="20"/>
        </w:rPr>
        <w:t>На подобных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л</w:t>
      </w:r>
      <w:r w:rsidRPr="00A9621A">
        <w:rPr>
          <w:noProof/>
          <w:szCs w:val="20"/>
        </w:rPr>
        <w:t xml:space="preserve">екциях обязателен </w:t>
      </w:r>
      <w:r w:rsidRPr="00A9621A">
        <w:rPr>
          <w:szCs w:val="20"/>
        </w:rPr>
        <w:t>д</w:t>
      </w:r>
      <w:r w:rsidRPr="00A9621A">
        <w:rPr>
          <w:noProof/>
          <w:szCs w:val="20"/>
        </w:rPr>
        <w:t xml:space="preserve">иалог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реподавателя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>тудентов.</w:t>
      </w:r>
    </w:p>
    <w:p w14:paraId="217479F9" w14:textId="77777777" w:rsidR="00C6588E" w:rsidRDefault="00C6588E" w:rsidP="00F51F4F">
      <w:pPr>
        <w:tabs>
          <w:tab w:val="left" w:pos="567"/>
          <w:tab w:val="left" w:pos="709"/>
          <w:tab w:val="left" w:pos="993"/>
        </w:tabs>
        <w:ind w:firstLine="567"/>
        <w:jc w:val="both"/>
        <w:rPr>
          <w:noProof/>
          <w:szCs w:val="20"/>
        </w:rPr>
      </w:pPr>
      <w:r w:rsidRPr="00A9621A">
        <w:rPr>
          <w:b/>
          <w:szCs w:val="20"/>
        </w:rPr>
        <w:t xml:space="preserve">Лекция-визуализация – </w:t>
      </w:r>
      <w:r w:rsidRPr="00A9621A">
        <w:rPr>
          <w:noProof/>
          <w:szCs w:val="20"/>
        </w:rPr>
        <w:t xml:space="preserve">учит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тудента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реобразовывать </w:t>
      </w:r>
      <w:r w:rsidRPr="00A9621A">
        <w:rPr>
          <w:szCs w:val="20"/>
        </w:rPr>
        <w:t>у</w:t>
      </w:r>
      <w:r w:rsidRPr="00A9621A">
        <w:rPr>
          <w:noProof/>
          <w:szCs w:val="20"/>
        </w:rPr>
        <w:t xml:space="preserve">стную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письмен</w:t>
      </w:r>
      <w:r w:rsidRPr="00A9621A">
        <w:rPr>
          <w:noProof/>
          <w:szCs w:val="20"/>
        </w:rPr>
        <w:t xml:space="preserve">ную </w:t>
      </w:r>
      <w:r w:rsidRPr="00A9621A">
        <w:rPr>
          <w:szCs w:val="20"/>
        </w:rPr>
        <w:t>инф</w:t>
      </w:r>
      <w:r w:rsidRPr="00A9621A">
        <w:rPr>
          <w:noProof/>
          <w:szCs w:val="20"/>
        </w:rPr>
        <w:t xml:space="preserve">ормацию </w:t>
      </w:r>
      <w:r w:rsidRPr="00A9621A">
        <w:rPr>
          <w:szCs w:val="20"/>
        </w:rPr>
        <w:t>в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визуальн</w:t>
      </w:r>
      <w:r w:rsidRPr="00A9621A">
        <w:rPr>
          <w:noProof/>
          <w:szCs w:val="20"/>
        </w:rPr>
        <w:t xml:space="preserve">ую </w:t>
      </w:r>
      <w:r w:rsidRPr="00A9621A">
        <w:rPr>
          <w:szCs w:val="20"/>
        </w:rPr>
        <w:t>ф</w:t>
      </w:r>
      <w:r w:rsidRPr="00A9621A">
        <w:rPr>
          <w:noProof/>
          <w:szCs w:val="20"/>
        </w:rPr>
        <w:t xml:space="preserve">орму, </w:t>
      </w:r>
      <w:r w:rsidRPr="00A9621A">
        <w:rPr>
          <w:szCs w:val="20"/>
        </w:rPr>
        <w:t>в</w:t>
      </w:r>
      <w:r w:rsidRPr="00A9621A">
        <w:rPr>
          <w:noProof/>
          <w:szCs w:val="20"/>
        </w:rPr>
        <w:t xml:space="preserve">ыделяя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ри </w:t>
      </w:r>
      <w:r w:rsidRPr="00A9621A">
        <w:rPr>
          <w:szCs w:val="20"/>
        </w:rPr>
        <w:t>э</w:t>
      </w:r>
      <w:r w:rsidRPr="00A9621A">
        <w:rPr>
          <w:noProof/>
          <w:szCs w:val="20"/>
        </w:rPr>
        <w:t xml:space="preserve">том </w:t>
      </w:r>
      <w:r w:rsidRPr="00A9621A">
        <w:rPr>
          <w:szCs w:val="20"/>
        </w:rPr>
        <w:t>наиболе</w:t>
      </w:r>
      <w:r w:rsidRPr="00A9621A">
        <w:rPr>
          <w:noProof/>
          <w:szCs w:val="20"/>
        </w:rPr>
        <w:t xml:space="preserve">е </w:t>
      </w:r>
      <w:r w:rsidRPr="00A9621A">
        <w:rPr>
          <w:szCs w:val="20"/>
        </w:rPr>
        <w:t>значимые</w:t>
      </w:r>
      <w:r w:rsidRPr="00A9621A">
        <w:rPr>
          <w:noProof/>
          <w:szCs w:val="20"/>
        </w:rPr>
        <w:t xml:space="preserve"> и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ущественные </w:t>
      </w:r>
      <w:r w:rsidRPr="00A9621A">
        <w:rPr>
          <w:szCs w:val="20"/>
        </w:rPr>
        <w:t>э</w:t>
      </w:r>
      <w:r w:rsidRPr="00A9621A">
        <w:rPr>
          <w:noProof/>
          <w:szCs w:val="20"/>
        </w:rPr>
        <w:t xml:space="preserve">лементы.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а </w:t>
      </w:r>
      <w:r w:rsidRPr="00A9621A">
        <w:rPr>
          <w:szCs w:val="20"/>
        </w:rPr>
        <w:t>л</w:t>
      </w:r>
      <w:r w:rsidRPr="00A9621A">
        <w:rPr>
          <w:noProof/>
          <w:szCs w:val="20"/>
        </w:rPr>
        <w:t xml:space="preserve">екции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спользуются </w:t>
      </w:r>
      <w:r w:rsidRPr="00A9621A">
        <w:rPr>
          <w:szCs w:val="20"/>
        </w:rPr>
        <w:t>схем</w:t>
      </w:r>
      <w:r w:rsidRPr="00A9621A">
        <w:rPr>
          <w:noProof/>
          <w:szCs w:val="20"/>
        </w:rPr>
        <w:t xml:space="preserve">ы, </w:t>
      </w:r>
      <w:r w:rsidRPr="00A9621A">
        <w:rPr>
          <w:szCs w:val="20"/>
        </w:rPr>
        <w:t>р</w:t>
      </w:r>
      <w:r w:rsidRPr="00A9621A">
        <w:rPr>
          <w:noProof/>
          <w:szCs w:val="20"/>
        </w:rPr>
        <w:t xml:space="preserve">исунки, </w:t>
      </w:r>
      <w:r w:rsidRPr="00A9621A">
        <w:rPr>
          <w:szCs w:val="20"/>
        </w:rPr>
        <w:t>чертежи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т</w:t>
      </w:r>
      <w:r w:rsidRPr="00A9621A">
        <w:rPr>
          <w:noProof/>
          <w:szCs w:val="20"/>
        </w:rPr>
        <w:t xml:space="preserve">.п., </w:t>
      </w:r>
      <w:r w:rsidRPr="00A9621A">
        <w:rPr>
          <w:szCs w:val="20"/>
        </w:rPr>
        <w:t>к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одготовке </w:t>
      </w:r>
      <w:r w:rsidRPr="00A9621A">
        <w:rPr>
          <w:szCs w:val="20"/>
        </w:rPr>
        <w:t>к</w:t>
      </w:r>
      <w:r w:rsidRPr="00A9621A">
        <w:rPr>
          <w:noProof/>
          <w:szCs w:val="20"/>
        </w:rPr>
        <w:t xml:space="preserve">оторых </w:t>
      </w:r>
      <w:r w:rsidRPr="00A9621A">
        <w:rPr>
          <w:szCs w:val="20"/>
        </w:rPr>
        <w:t>привлекаются о</w:t>
      </w:r>
      <w:r w:rsidRPr="00A9621A">
        <w:rPr>
          <w:noProof/>
          <w:szCs w:val="20"/>
        </w:rPr>
        <w:t xml:space="preserve">бучающиеся. Проведение </w:t>
      </w:r>
      <w:r w:rsidRPr="00A9621A">
        <w:rPr>
          <w:szCs w:val="20"/>
        </w:rPr>
        <w:t>л</w:t>
      </w:r>
      <w:r w:rsidRPr="00A9621A">
        <w:rPr>
          <w:noProof/>
          <w:szCs w:val="20"/>
        </w:rPr>
        <w:t xml:space="preserve">екции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водится </w:t>
      </w:r>
      <w:r w:rsidRPr="00A9621A">
        <w:rPr>
          <w:szCs w:val="20"/>
        </w:rPr>
        <w:t>к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вязному </w:t>
      </w:r>
      <w:r w:rsidRPr="00A9621A">
        <w:rPr>
          <w:szCs w:val="20"/>
        </w:rPr>
        <w:t>развернутому</w:t>
      </w:r>
      <w:r w:rsidRPr="00C6588E">
        <w:rPr>
          <w:szCs w:val="20"/>
        </w:rPr>
        <w:t xml:space="preserve"> </w:t>
      </w:r>
      <w:r w:rsidRPr="00A9621A">
        <w:rPr>
          <w:vanish/>
          <w:szCs w:val="20"/>
        </w:rPr>
        <w:t xml:space="preserve"> </w:t>
      </w:r>
      <w:r w:rsidRPr="00A9621A">
        <w:rPr>
          <w:noProof/>
          <w:szCs w:val="20"/>
        </w:rPr>
        <w:t xml:space="preserve">комментированию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реподавателем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одготовленных </w:t>
      </w:r>
      <w:r w:rsidRPr="00A9621A">
        <w:rPr>
          <w:szCs w:val="20"/>
        </w:rPr>
        <w:t>наглядных</w:t>
      </w:r>
      <w:r w:rsidRPr="00A9621A">
        <w:rPr>
          <w:noProof/>
          <w:szCs w:val="20"/>
        </w:rPr>
        <w:t xml:space="preserve"> пособий.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ри </w:t>
      </w:r>
      <w:r w:rsidRPr="00A9621A">
        <w:rPr>
          <w:szCs w:val="20"/>
        </w:rPr>
        <w:t>э</w:t>
      </w:r>
      <w:r w:rsidRPr="00A9621A">
        <w:rPr>
          <w:noProof/>
          <w:szCs w:val="20"/>
        </w:rPr>
        <w:t xml:space="preserve">том </w:t>
      </w:r>
      <w:r w:rsidRPr="00A9621A">
        <w:rPr>
          <w:szCs w:val="20"/>
        </w:rPr>
        <w:t>важна л</w:t>
      </w:r>
      <w:r w:rsidRPr="00A9621A">
        <w:rPr>
          <w:noProof/>
          <w:szCs w:val="20"/>
        </w:rPr>
        <w:t xml:space="preserve">огика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 </w:t>
      </w:r>
      <w:r w:rsidRPr="00A9621A">
        <w:rPr>
          <w:szCs w:val="20"/>
        </w:rPr>
        <w:t>р</w:t>
      </w:r>
      <w:r w:rsidRPr="00A9621A">
        <w:rPr>
          <w:noProof/>
          <w:szCs w:val="20"/>
        </w:rPr>
        <w:t xml:space="preserve">итм </w:t>
      </w:r>
      <w:r w:rsidRPr="00A9621A">
        <w:rPr>
          <w:szCs w:val="20"/>
        </w:rPr>
        <w:t>п</w:t>
      </w:r>
      <w:r w:rsidRPr="00A9621A">
        <w:rPr>
          <w:noProof/>
          <w:szCs w:val="20"/>
        </w:rPr>
        <w:t xml:space="preserve">одачи </w:t>
      </w:r>
      <w:r w:rsidRPr="00A9621A">
        <w:rPr>
          <w:szCs w:val="20"/>
        </w:rPr>
        <w:t>учебного м</w:t>
      </w:r>
      <w:r w:rsidRPr="00A9621A">
        <w:rPr>
          <w:noProof/>
          <w:szCs w:val="20"/>
        </w:rPr>
        <w:t xml:space="preserve">атериала. Данный </w:t>
      </w:r>
      <w:r w:rsidRPr="00A9621A">
        <w:rPr>
          <w:szCs w:val="20"/>
        </w:rPr>
        <w:t>т</w:t>
      </w:r>
      <w:r w:rsidRPr="00A9621A">
        <w:rPr>
          <w:noProof/>
          <w:szCs w:val="20"/>
        </w:rPr>
        <w:t xml:space="preserve">ип </w:t>
      </w:r>
      <w:r w:rsidRPr="00A9621A">
        <w:rPr>
          <w:szCs w:val="20"/>
        </w:rPr>
        <w:t>л</w:t>
      </w:r>
      <w:r w:rsidRPr="00A9621A">
        <w:rPr>
          <w:noProof/>
          <w:szCs w:val="20"/>
        </w:rPr>
        <w:t xml:space="preserve">екции </w:t>
      </w:r>
      <w:r w:rsidRPr="00A9621A">
        <w:rPr>
          <w:szCs w:val="20"/>
        </w:rPr>
        <w:t>х</w:t>
      </w:r>
      <w:r w:rsidRPr="00A9621A">
        <w:rPr>
          <w:noProof/>
          <w:szCs w:val="20"/>
        </w:rPr>
        <w:t xml:space="preserve">орошо </w:t>
      </w:r>
      <w:r w:rsidRPr="00A9621A">
        <w:rPr>
          <w:szCs w:val="20"/>
        </w:rPr>
        <w:t>и</w:t>
      </w:r>
      <w:r w:rsidRPr="00A9621A">
        <w:rPr>
          <w:noProof/>
          <w:szCs w:val="20"/>
        </w:rPr>
        <w:t xml:space="preserve">спользовать </w:t>
      </w:r>
      <w:r w:rsidRPr="00A9621A">
        <w:rPr>
          <w:szCs w:val="20"/>
        </w:rPr>
        <w:t>н</w:t>
      </w:r>
      <w:r w:rsidRPr="00A9621A">
        <w:rPr>
          <w:noProof/>
          <w:szCs w:val="20"/>
        </w:rPr>
        <w:t xml:space="preserve">а </w:t>
      </w:r>
      <w:r w:rsidRPr="00A9621A">
        <w:rPr>
          <w:szCs w:val="20"/>
        </w:rPr>
        <w:t>в</w:t>
      </w:r>
      <w:r w:rsidRPr="00A9621A">
        <w:rPr>
          <w:noProof/>
          <w:szCs w:val="20"/>
        </w:rPr>
        <w:t xml:space="preserve">ведения </w:t>
      </w:r>
      <w:r w:rsidRPr="00A9621A">
        <w:rPr>
          <w:szCs w:val="20"/>
        </w:rPr>
        <w:t>с</w:t>
      </w:r>
      <w:r w:rsidRPr="00A9621A">
        <w:rPr>
          <w:noProof/>
          <w:szCs w:val="20"/>
        </w:rPr>
        <w:t xml:space="preserve">тудентов </w:t>
      </w:r>
      <w:r w:rsidRPr="00A9621A">
        <w:rPr>
          <w:szCs w:val="20"/>
        </w:rPr>
        <w:t>в</w:t>
      </w:r>
      <w:r w:rsidRPr="00A9621A">
        <w:rPr>
          <w:noProof/>
          <w:szCs w:val="20"/>
        </w:rPr>
        <w:t xml:space="preserve"> новый </w:t>
      </w:r>
      <w:r w:rsidRPr="00A9621A">
        <w:rPr>
          <w:szCs w:val="20"/>
        </w:rPr>
        <w:t>р</w:t>
      </w:r>
      <w:r w:rsidRPr="00A9621A">
        <w:rPr>
          <w:noProof/>
          <w:szCs w:val="20"/>
        </w:rPr>
        <w:t xml:space="preserve">аздел, </w:t>
      </w:r>
      <w:r w:rsidRPr="00A9621A">
        <w:rPr>
          <w:szCs w:val="20"/>
        </w:rPr>
        <w:t>те</w:t>
      </w:r>
      <w:r w:rsidRPr="00A9621A">
        <w:rPr>
          <w:noProof/>
          <w:szCs w:val="20"/>
        </w:rPr>
        <w:t xml:space="preserve">му, </w:t>
      </w:r>
      <w:r w:rsidRPr="00A9621A">
        <w:rPr>
          <w:szCs w:val="20"/>
        </w:rPr>
        <w:t>д</w:t>
      </w:r>
      <w:r w:rsidRPr="00A9621A">
        <w:rPr>
          <w:noProof/>
          <w:szCs w:val="20"/>
        </w:rPr>
        <w:t>исциплину.</w:t>
      </w:r>
      <w:r w:rsidRPr="00C6588E">
        <w:t xml:space="preserve"> </w:t>
      </w:r>
    </w:p>
    <w:p w14:paraId="0C780C1E" w14:textId="77777777" w:rsidR="00C6588E" w:rsidRPr="00C6588E" w:rsidRDefault="00C6588E" w:rsidP="00F51F4F">
      <w:pPr>
        <w:tabs>
          <w:tab w:val="left" w:pos="567"/>
          <w:tab w:val="left" w:pos="709"/>
          <w:tab w:val="left" w:pos="993"/>
        </w:tabs>
        <w:ind w:firstLine="567"/>
        <w:jc w:val="both"/>
        <w:rPr>
          <w:noProof/>
          <w:szCs w:val="20"/>
        </w:rPr>
      </w:pPr>
      <w:r w:rsidRPr="00C6588E">
        <w:rPr>
          <w:b/>
          <w:noProof/>
          <w:szCs w:val="20"/>
        </w:rPr>
        <w:t>Лекция с заранее запланированными ошибками</w:t>
      </w:r>
      <w:r w:rsidRPr="00C6588E">
        <w:rPr>
          <w:noProof/>
          <w:szCs w:val="20"/>
        </w:rPr>
        <w:t>, которые должны обнаружить студенты. Список ошибок передается студентам лишь в конце лекции. Подбираются наиболее распространенные ошибки, которые делают как студенты, так и преподаватели во время чтения лекций. Студенты во время лекции должны обнаружить ошибки и занести их в конспект. В конце лекции проводится их обсуждение.</w:t>
      </w:r>
    </w:p>
    <w:p w14:paraId="74759963" w14:textId="77777777" w:rsidR="00C6588E" w:rsidRPr="00A9621A" w:rsidRDefault="00C6588E" w:rsidP="00F51F4F">
      <w:pPr>
        <w:tabs>
          <w:tab w:val="left" w:pos="567"/>
          <w:tab w:val="left" w:pos="709"/>
          <w:tab w:val="left" w:pos="993"/>
        </w:tabs>
        <w:ind w:firstLine="567"/>
        <w:jc w:val="both"/>
        <w:rPr>
          <w:b/>
          <w:szCs w:val="20"/>
        </w:rPr>
      </w:pPr>
      <w:r w:rsidRPr="00C6588E">
        <w:rPr>
          <w:b/>
          <w:noProof/>
          <w:szCs w:val="20"/>
        </w:rPr>
        <w:t>Лекция-беседа, лекция-дискуссия</w:t>
      </w:r>
      <w:r w:rsidRPr="00C6588E">
        <w:rPr>
          <w:noProof/>
          <w:szCs w:val="20"/>
        </w:rPr>
        <w:t>.</w:t>
      </w:r>
    </w:p>
    <w:p w14:paraId="5E8A5789" w14:textId="77777777" w:rsidR="00C6588E" w:rsidRPr="00C6588E" w:rsidRDefault="00C6588E" w:rsidP="00F51F4F">
      <w:pPr>
        <w:ind w:firstLine="567"/>
        <w:jc w:val="both"/>
        <w:rPr>
          <w:szCs w:val="20"/>
        </w:rPr>
      </w:pPr>
      <w:r w:rsidRPr="00A9621A">
        <w:rPr>
          <w:b/>
          <w:szCs w:val="20"/>
        </w:rPr>
        <w:t>2. САМОСТОЯТЕЛЬНАЯ РАБОТА</w:t>
      </w:r>
      <w:r w:rsidRPr="00A9621A">
        <w:rPr>
          <w:szCs w:val="20"/>
        </w:rPr>
        <w:t xml:space="preserve"> (СР) – изучение студентами теоретического материала, подготовка к лекциям, лабораторным работам, практическим и семинарским занятиям, оформление конспектов лекций, написание рефератов, отчетов, курсовых работ, проектов, работа в электронной образовательной среде и др. для </w:t>
      </w:r>
      <w:r w:rsidRPr="00C6588E">
        <w:rPr>
          <w:szCs w:val="20"/>
        </w:rPr>
        <w:t>приобретения новых теоретических и фактических знаний, теоретических и практических умений.</w:t>
      </w:r>
    </w:p>
    <w:p w14:paraId="7C4D043F" w14:textId="77777777" w:rsidR="00C6588E" w:rsidRDefault="00C6588E" w:rsidP="00F51F4F">
      <w:pPr>
        <w:ind w:firstLine="567"/>
        <w:jc w:val="both"/>
        <w:rPr>
          <w:b/>
          <w:szCs w:val="20"/>
        </w:rPr>
      </w:pPr>
      <w:r w:rsidRPr="00A9621A">
        <w:rPr>
          <w:b/>
          <w:szCs w:val="20"/>
        </w:rPr>
        <w:t>Основные виды образовательных технологий</w:t>
      </w:r>
    </w:p>
    <w:p w14:paraId="31A8F127" w14:textId="77777777" w:rsidR="00C6588E" w:rsidRPr="00C6588E" w:rsidRDefault="00C6588E" w:rsidP="00F51F4F">
      <w:pPr>
        <w:ind w:firstLine="567"/>
        <w:jc w:val="both"/>
        <w:rPr>
          <w:szCs w:val="20"/>
        </w:rPr>
      </w:pPr>
      <w:r w:rsidRPr="00C6588E">
        <w:rPr>
          <w:b/>
          <w:szCs w:val="20"/>
        </w:rPr>
        <w:t>Информационные технологии</w:t>
      </w:r>
      <w:r w:rsidRPr="00C6588E">
        <w:rPr>
          <w:szCs w:val="20"/>
        </w:rPr>
        <w:t xml:space="preserve"> – обучение в электронной образовательной среде с целью расширения доступа к образовательным ресурсам (теоретически к неограниченному объему и скорости </w:t>
      </w:r>
      <w:r>
        <w:rPr>
          <w:szCs w:val="20"/>
        </w:rPr>
        <w:t>доступа), увеличения контактно</w:t>
      </w:r>
      <w:r w:rsidRPr="00C6588E">
        <w:rPr>
          <w:szCs w:val="20"/>
        </w:rPr>
        <w:t>го взаимодействия с преподавателем, построения индивидуальных траекторий подготовки и объективного контроля и мониторинга знаний студентов.</w:t>
      </w:r>
    </w:p>
    <w:p w14:paraId="39384035" w14:textId="77777777" w:rsidR="00C6588E" w:rsidRPr="00C6588E" w:rsidRDefault="00C6588E" w:rsidP="00F51F4F">
      <w:pPr>
        <w:ind w:firstLine="567"/>
        <w:jc w:val="both"/>
        <w:rPr>
          <w:b/>
          <w:szCs w:val="20"/>
        </w:rPr>
      </w:pPr>
      <w:r w:rsidRPr="00C6588E">
        <w:rPr>
          <w:b/>
          <w:szCs w:val="20"/>
        </w:rPr>
        <w:t>Работа в команде</w:t>
      </w:r>
      <w:r w:rsidRPr="00C6588E">
        <w:rPr>
          <w:szCs w:val="20"/>
        </w:rPr>
        <w:t xml:space="preserve"> – совместная деятельность студентов в группе под руководством лидера, направленная на решение общей задачи путем творческого сложения результатов индивидуальн</w:t>
      </w:r>
      <w:r>
        <w:rPr>
          <w:szCs w:val="20"/>
        </w:rPr>
        <w:t>ой работы членов команды с деле</w:t>
      </w:r>
      <w:r w:rsidRPr="00C6588E">
        <w:rPr>
          <w:szCs w:val="20"/>
        </w:rPr>
        <w:t>нием полномочий и ответственности.</w:t>
      </w:r>
    </w:p>
    <w:p w14:paraId="3E03FF54" w14:textId="77777777" w:rsidR="00C6588E" w:rsidRPr="00C6588E" w:rsidRDefault="00C6588E" w:rsidP="00F51F4F">
      <w:pPr>
        <w:ind w:firstLine="567"/>
        <w:jc w:val="both"/>
        <w:rPr>
          <w:b/>
          <w:szCs w:val="20"/>
        </w:rPr>
      </w:pPr>
      <w:r w:rsidRPr="00C6588E">
        <w:rPr>
          <w:b/>
          <w:szCs w:val="20"/>
        </w:rPr>
        <w:t>Проблемное обучение</w:t>
      </w:r>
      <w:r w:rsidRPr="00C6588E">
        <w:rPr>
          <w:szCs w:val="20"/>
        </w:rPr>
        <w:t xml:space="preserve"> – стимулирование студентов к самостоятельному приобретению знаний, необходимых для решения конкретной проблемы.</w:t>
      </w:r>
    </w:p>
    <w:p w14:paraId="3A671DB2" w14:textId="77777777" w:rsidR="00C6588E" w:rsidRPr="00C6588E" w:rsidRDefault="00C6588E" w:rsidP="00F51F4F">
      <w:pPr>
        <w:ind w:firstLine="567"/>
        <w:jc w:val="both"/>
        <w:rPr>
          <w:b/>
          <w:szCs w:val="20"/>
        </w:rPr>
      </w:pPr>
      <w:r w:rsidRPr="00C6588E">
        <w:rPr>
          <w:b/>
          <w:szCs w:val="20"/>
        </w:rPr>
        <w:t>Контекстное обучение</w:t>
      </w:r>
      <w:r w:rsidRPr="00C6588E">
        <w:rPr>
          <w:szCs w:val="20"/>
        </w:rPr>
        <w:t xml:space="preserve"> – мотивация студентов к усвоению знаний путем выявления связей между конкретным знанием и его применением. При этом знания, умения, навыки даются не как предмет для запоминания, а в качестве средства решения профессиональных задач.</w:t>
      </w:r>
    </w:p>
    <w:p w14:paraId="20EB09E3" w14:textId="77777777" w:rsidR="00C6588E" w:rsidRPr="00C6588E" w:rsidRDefault="00C6588E" w:rsidP="00F51F4F">
      <w:pPr>
        <w:ind w:firstLine="567"/>
        <w:jc w:val="both"/>
        <w:rPr>
          <w:b/>
          <w:szCs w:val="20"/>
        </w:rPr>
      </w:pPr>
      <w:r w:rsidRPr="00C6588E">
        <w:rPr>
          <w:b/>
          <w:szCs w:val="20"/>
        </w:rPr>
        <w:t>Обучение на основе опыта</w:t>
      </w:r>
      <w:r w:rsidRPr="00C6588E">
        <w:rPr>
          <w:szCs w:val="20"/>
        </w:rPr>
        <w:t xml:space="preserve"> – активизация познавательной деятельности студента за счет ассоциации и собственного опыта с предметом изучения.</w:t>
      </w:r>
    </w:p>
    <w:p w14:paraId="73E7033B" w14:textId="77777777" w:rsidR="00C6588E" w:rsidRPr="00C6588E" w:rsidRDefault="00C6588E" w:rsidP="00F51F4F">
      <w:pPr>
        <w:ind w:firstLine="567"/>
        <w:jc w:val="both"/>
        <w:rPr>
          <w:b/>
          <w:szCs w:val="20"/>
        </w:rPr>
      </w:pPr>
      <w:r w:rsidRPr="00C6588E">
        <w:rPr>
          <w:b/>
          <w:szCs w:val="20"/>
        </w:rPr>
        <w:t>Междисциплинарное обучение</w:t>
      </w:r>
      <w:r w:rsidRPr="00DF50A9">
        <w:rPr>
          <w:szCs w:val="20"/>
        </w:rPr>
        <w:t xml:space="preserve"> – использование знаний из разных областей, их группировка и концентрация в контексте решаемой задачи.</w:t>
      </w:r>
    </w:p>
    <w:p w14:paraId="0073F05D" w14:textId="77777777" w:rsidR="00C6588E" w:rsidRPr="001E517C" w:rsidRDefault="00C6588E" w:rsidP="00F51F4F">
      <w:pPr>
        <w:ind w:firstLine="567"/>
        <w:jc w:val="both"/>
        <w:rPr>
          <w:szCs w:val="20"/>
        </w:rPr>
      </w:pPr>
      <w:r w:rsidRPr="00C6588E">
        <w:rPr>
          <w:b/>
          <w:szCs w:val="20"/>
        </w:rPr>
        <w:t>Опережающая самостоятельная работа</w:t>
      </w:r>
      <w:r w:rsidRPr="00DF50A9">
        <w:rPr>
          <w:szCs w:val="20"/>
        </w:rPr>
        <w:t xml:space="preserve"> – изучение студентами нового матери</w:t>
      </w:r>
      <w:r w:rsidR="00DF50A9">
        <w:rPr>
          <w:szCs w:val="20"/>
        </w:rPr>
        <w:t>ала до его изучения в ходе ауди</w:t>
      </w:r>
      <w:r w:rsidRPr="00DF50A9">
        <w:rPr>
          <w:szCs w:val="20"/>
        </w:rPr>
        <w:t>торных занятий.</w:t>
      </w:r>
    </w:p>
    <w:p w14:paraId="763DD13B" w14:textId="77777777" w:rsidR="00D8601D" w:rsidRPr="00997EA7" w:rsidRDefault="00D8601D" w:rsidP="00D8601D">
      <w:pPr>
        <w:widowControl w:val="0"/>
        <w:autoSpaceDE w:val="0"/>
        <w:autoSpaceDN w:val="0"/>
        <w:ind w:firstLine="567"/>
        <w:jc w:val="both"/>
      </w:pPr>
      <w:r w:rsidRPr="00997EA7">
        <w:t>Дистанционные образовательные технологии – 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3C90B1C1" w14:textId="77777777" w:rsidR="00D8601D" w:rsidRPr="00997EA7" w:rsidRDefault="00D8601D" w:rsidP="00D8601D">
      <w:pPr>
        <w:widowControl w:val="0"/>
        <w:autoSpaceDE w:val="0"/>
        <w:autoSpaceDN w:val="0"/>
        <w:ind w:firstLine="567"/>
        <w:jc w:val="both"/>
      </w:pPr>
      <w:r w:rsidRPr="00997EA7">
        <w:t>Примерами применения дистанционных образовательных технологий являются занятия, на которых обучающийся не присутствует (скажем, по болезни), но выполняет задания и общается с преподавателем по электронной почте, или преподаватель консультирует обучающихся во внеурочное время через блог или сайт.</w:t>
      </w:r>
    </w:p>
    <w:p w14:paraId="1600138E" w14:textId="77777777" w:rsidR="00D8601D" w:rsidRPr="00997EA7" w:rsidRDefault="00D8601D" w:rsidP="00D8601D">
      <w:pPr>
        <w:widowControl w:val="0"/>
        <w:autoSpaceDE w:val="0"/>
        <w:autoSpaceDN w:val="0"/>
        <w:ind w:firstLine="567"/>
        <w:jc w:val="both"/>
      </w:pPr>
      <w:proofErr w:type="gramStart"/>
      <w:r w:rsidRPr="00997EA7">
        <w:t>Виды дистанционного обучения: лекции (сетевые или видеозапись), виртуальные экскурсии, практические работы (семинары), проектная деятельность, телеконференции со специалистами, форумы, обсуждения, дискуссии, консультации индивидуальные или групповые, тестирование.</w:t>
      </w:r>
      <w:proofErr w:type="gramEnd"/>
    </w:p>
    <w:p w14:paraId="7AD8D20F" w14:textId="43810575" w:rsidR="00E42901" w:rsidRPr="003B2FA9" w:rsidRDefault="00F51F4F" w:rsidP="00E42901">
      <w:pPr>
        <w:pStyle w:val="10"/>
      </w:pPr>
      <w:bookmarkStart w:id="16" w:name="_Toc94780574"/>
      <w:r w:rsidRPr="00F51F4F">
        <w:rPr>
          <w:lang w:val="ru-RU"/>
        </w:rPr>
        <w:lastRenderedPageBreak/>
        <w:t>6</w:t>
      </w:r>
      <w:r w:rsidR="00E42901" w:rsidRPr="003B2FA9">
        <w:t xml:space="preserve"> </w:t>
      </w:r>
      <w:r w:rsidR="00E42901" w:rsidRPr="003B2FA9">
        <w:rPr>
          <w:lang w:val="ru-RU"/>
        </w:rPr>
        <w:t xml:space="preserve">ОЦЕНОЧНЫЕ </w:t>
      </w:r>
      <w:r w:rsidR="00E42901" w:rsidRPr="00B96FA6">
        <w:rPr>
          <w:lang w:val="ru-RU"/>
        </w:rPr>
        <w:t xml:space="preserve">СРЕДСТВА ДЛЯ </w:t>
      </w:r>
      <w:r w:rsidR="000017EB" w:rsidRPr="00B96FA6">
        <w:rPr>
          <w:lang w:val="ru-RU"/>
        </w:rPr>
        <w:t xml:space="preserve">ВХОДНОГО И </w:t>
      </w:r>
      <w:r w:rsidR="00E42901" w:rsidRPr="00B96FA6">
        <w:rPr>
          <w:lang w:val="ru-RU"/>
        </w:rPr>
        <w:t>ТЕКУЩЕГО КОНТРОЛЯ, ПРОМЕЖУТОЧНОЙ АТТЕСТАЦИИ</w:t>
      </w:r>
      <w:r w:rsidR="000017EB" w:rsidRPr="00B96FA6">
        <w:rPr>
          <w:lang w:val="ru-RU"/>
        </w:rPr>
        <w:t xml:space="preserve"> (АННОТАЦИЯ)</w:t>
      </w:r>
      <w:bookmarkEnd w:id="16"/>
    </w:p>
    <w:p w14:paraId="6AFF8514" w14:textId="77777777" w:rsidR="006F1A30" w:rsidRPr="003B2FA9" w:rsidRDefault="006F1A30" w:rsidP="00594F0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Cs w:val="20"/>
          <w:lang w:eastAsia="en-US"/>
        </w:rPr>
      </w:pPr>
      <w:r w:rsidRPr="003B2FA9">
        <w:rPr>
          <w:spacing w:val="-4"/>
          <w:szCs w:val="20"/>
        </w:rPr>
        <w:t>Фонд оценочных средств, включающий типовые задания, контрольные работы, тесты и методы контроля, позволяющие оценить результаты обучения по данной дисциплине, приведен в Приложении.</w:t>
      </w:r>
    </w:p>
    <w:p w14:paraId="67A150C4" w14:textId="77777777" w:rsidR="00E42901" w:rsidRPr="00981B5C" w:rsidRDefault="00E42901" w:rsidP="00E429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0"/>
          <w:lang w:eastAsia="en-US"/>
        </w:rPr>
      </w:pPr>
      <w:r w:rsidRPr="00981B5C">
        <w:t>Контроль освоения дисциплины производится в соответствии с Положением о рейтинговой системе оценки знаний студентов ДИТИ НИЯУ МИФИ.</w:t>
      </w:r>
    </w:p>
    <w:p w14:paraId="32A45CD3" w14:textId="3B714CDF" w:rsidR="00E42901" w:rsidRPr="00981B5C" w:rsidRDefault="00E42901" w:rsidP="00E42901">
      <w:pPr>
        <w:ind w:firstLine="567"/>
        <w:jc w:val="both"/>
      </w:pPr>
      <w:r w:rsidRPr="00981B5C">
        <w:rPr>
          <w:b/>
        </w:rPr>
        <w:t>Текущий контроль</w:t>
      </w:r>
      <w:r w:rsidRPr="00981B5C">
        <w:t xml:space="preserve"> студентов производится в дискретные временные инте</w:t>
      </w:r>
      <w:r w:rsidR="00981B5C">
        <w:t>рвалы лектором и преподавателе</w:t>
      </w:r>
      <w:proofErr w:type="gramStart"/>
      <w:r w:rsidR="00981B5C">
        <w:t>м</w:t>
      </w:r>
      <w:r w:rsidRPr="00981B5C">
        <w:t>(</w:t>
      </w:r>
      <w:proofErr w:type="gramEnd"/>
      <w:r w:rsidR="00981B5C">
        <w:t>-</w:t>
      </w:r>
      <w:proofErr w:type="spellStart"/>
      <w:r w:rsidRPr="00981B5C">
        <w:t>ями</w:t>
      </w:r>
      <w:proofErr w:type="spellEnd"/>
      <w:r w:rsidRPr="00981B5C">
        <w:t>), в следующих формах:</w:t>
      </w:r>
    </w:p>
    <w:p w14:paraId="4B36F658" w14:textId="77777777" w:rsidR="00E42901" w:rsidRPr="00981B5C" w:rsidRDefault="00E42901" w:rsidP="00E3224E">
      <w:pPr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textAlignment w:val="baseline"/>
      </w:pPr>
      <w:r w:rsidRPr="00981B5C">
        <w:t>устные опросы;</w:t>
      </w:r>
    </w:p>
    <w:p w14:paraId="16957719" w14:textId="77777777" w:rsidR="006F1A30" w:rsidRPr="00981B5C" w:rsidRDefault="006F1A30" w:rsidP="00E3224E">
      <w:pPr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textAlignment w:val="baseline"/>
      </w:pPr>
      <w:r w:rsidRPr="00981B5C">
        <w:t>рефераты;</w:t>
      </w:r>
    </w:p>
    <w:p w14:paraId="7F06A77C" w14:textId="77777777" w:rsidR="006F1A30" w:rsidRPr="00981B5C" w:rsidRDefault="00981B5C" w:rsidP="00E3224E">
      <w:pPr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textAlignment w:val="baseline"/>
      </w:pPr>
      <w:r w:rsidRPr="00981B5C">
        <w:t>доклады.</w:t>
      </w:r>
    </w:p>
    <w:p w14:paraId="3D544319" w14:textId="77777777" w:rsidR="00E42901" w:rsidRDefault="000A121A" w:rsidP="000A121A">
      <w:pPr>
        <w:ind w:firstLine="567"/>
        <w:rPr>
          <w:bCs/>
          <w:iCs/>
        </w:rPr>
      </w:pPr>
      <w:r w:rsidRPr="00981B5C">
        <w:rPr>
          <w:bCs/>
          <w:iCs/>
        </w:rPr>
        <w:t>О</w:t>
      </w:r>
      <w:r w:rsidR="00E42901" w:rsidRPr="00981B5C">
        <w:rPr>
          <w:bCs/>
          <w:iCs/>
        </w:rPr>
        <w:t>тдельно оцениваются личностные качества студента (аккуратность, исполнительность, инициативность) – работа у доски, своевременная сдача тестов, отчетов к лабораторным работам и письменных домашних заданий.</w:t>
      </w:r>
    </w:p>
    <w:p w14:paraId="3663B876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847CA6">
        <w:rPr>
          <w:b/>
        </w:rPr>
        <w:t>Устный опрос</w:t>
      </w:r>
    </w:p>
    <w:p w14:paraId="2AA84642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proofErr w:type="gramStart"/>
      <w:r w:rsidRPr="00847CA6">
        <w:t>Устный опрос — метод контроля, реализуемый в виде беседы преподавателя с обучающимся по темам дисциплины «Радиационная химия материалов».</w:t>
      </w:r>
      <w:proofErr w:type="gramEnd"/>
      <w:r w:rsidRPr="00847CA6">
        <w:t xml:space="preserve"> Он используется как средство определения объема знаний обучающегося по определенному разделу дисциплины и как метод оценивания уровня сформированности у обучающихся компетенций УК-8 и ПК-3.2 в процессе освоения дисциплины.</w:t>
      </w:r>
    </w:p>
    <w:p w14:paraId="149C1F15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47CA6">
        <w:t>Содержит 3 вопроса.</w:t>
      </w:r>
    </w:p>
    <w:p w14:paraId="44611895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47CA6">
        <w:t>Форма опроса – комбинированный.</w:t>
      </w:r>
    </w:p>
    <w:p w14:paraId="5BF8EF8F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14:paraId="780B1C35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47CA6">
        <w:t>Примеры вопросов по разделу 1: Введение в радиационную химию.</w:t>
      </w:r>
    </w:p>
    <w:p w14:paraId="5D462699" w14:textId="77777777" w:rsidR="00847CA6" w:rsidRPr="00847CA6" w:rsidRDefault="00847CA6" w:rsidP="00E3224E">
      <w:pPr>
        <w:pStyle w:val="af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Какой эффект окажется основной причиной поглощения квантов с энергией 20 кэВ? 20 МэВ?</w:t>
      </w:r>
    </w:p>
    <w:p w14:paraId="67439379" w14:textId="77777777" w:rsidR="00847CA6" w:rsidRPr="00847CA6" w:rsidRDefault="00847CA6" w:rsidP="00E3224E">
      <w:pPr>
        <w:pStyle w:val="af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Как зависит линейная передача энергии от типа ионизирующего излучения и его энергии?</w:t>
      </w:r>
    </w:p>
    <w:p w14:paraId="267D6545" w14:textId="77777777" w:rsidR="00847CA6" w:rsidRPr="00847CA6" w:rsidRDefault="00847CA6" w:rsidP="00E3224E">
      <w:pPr>
        <w:pStyle w:val="af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Что такое радиационно-химический выход?</w:t>
      </w:r>
    </w:p>
    <w:p w14:paraId="2BBA1C8F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847CA6">
        <w:rPr>
          <w:b/>
        </w:rPr>
        <w:t>Рефераты</w:t>
      </w:r>
    </w:p>
    <w:p w14:paraId="1DE668DA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47CA6">
        <w:t>Рефераты используются как метод оценивания уровня сформированности у обучающихся компетенций УК-8 и ПК-3.2 в процессе освоения дисциплины «Радиационная химия материалов».</w:t>
      </w:r>
    </w:p>
    <w:p w14:paraId="2B5130F0" w14:textId="77777777" w:rsidR="00847CA6" w:rsidRPr="00847CA6" w:rsidRDefault="00847CA6" w:rsidP="00847CA6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47CA6">
        <w:t>Примерные темы рефератов:</w:t>
      </w:r>
    </w:p>
    <w:p w14:paraId="64CF3470" w14:textId="4B309E3A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Радиопротекторы.</w:t>
      </w:r>
    </w:p>
    <w:p w14:paraId="7C1B90F0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Применение радиации для промышленного получения полимеров и их модификации.</w:t>
      </w:r>
    </w:p>
    <w:p w14:paraId="489448BD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Радиолиз в теплоносителях ядерных реакторов.</w:t>
      </w:r>
    </w:p>
    <w:p w14:paraId="7BB756BE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Проблема космического излучения.</w:t>
      </w:r>
    </w:p>
    <w:p w14:paraId="4387C04B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Лучевая терапия.</w:t>
      </w:r>
    </w:p>
    <w:p w14:paraId="49E8CE18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proofErr w:type="spellStart"/>
      <w:r w:rsidRPr="00847CA6">
        <w:t>Радионуклидные</w:t>
      </w:r>
      <w:proofErr w:type="spellEnd"/>
      <w:r w:rsidRPr="00847CA6">
        <w:t xml:space="preserve"> источники энергии.</w:t>
      </w:r>
    </w:p>
    <w:p w14:paraId="03374830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Радиационная стерилизация.</w:t>
      </w:r>
    </w:p>
    <w:p w14:paraId="7AD90844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Применение радиоактивности в сельском хозяйстве.</w:t>
      </w:r>
    </w:p>
    <w:p w14:paraId="731F06B3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Промышленный радиационно-химический синтез.</w:t>
      </w:r>
    </w:p>
    <w:p w14:paraId="0850E476" w14:textId="77777777" w:rsidR="00847CA6" w:rsidRPr="00847CA6" w:rsidRDefault="00847CA6" w:rsidP="00E3224E">
      <w:pPr>
        <w:pStyle w:val="af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47CA6">
        <w:t>Действие ионизирующего излучения на биологические объекты.</w:t>
      </w:r>
    </w:p>
    <w:p w14:paraId="792892AE" w14:textId="77777777" w:rsidR="003A26B4" w:rsidRPr="003A26B4" w:rsidRDefault="003A26B4" w:rsidP="003A26B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A26B4">
        <w:rPr>
          <w:b/>
        </w:rPr>
        <w:t>Доклады</w:t>
      </w:r>
    </w:p>
    <w:p w14:paraId="24900ECE" w14:textId="77777777" w:rsidR="003A26B4" w:rsidRPr="003A26B4" w:rsidRDefault="003A26B4" w:rsidP="003A26B4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A26B4">
        <w:t>Доклады используются как метод оценивания уровня сформированности у обучающихся компетенций УК-8 и ПК-3.2 в процессе освоения дисциплины «Радиационная химия материалов».</w:t>
      </w:r>
    </w:p>
    <w:p w14:paraId="75263E6B" w14:textId="1D63C1D0" w:rsidR="003A26B4" w:rsidRPr="003A26B4" w:rsidRDefault="003A26B4" w:rsidP="003A26B4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A26B4">
        <w:t xml:space="preserve"> Тематика докладов доводится до сведения обучающихся за 2 недели до презентации, предполагает индивидуальное выполнение.  На презентацию доклада отводится 15 мин.</w:t>
      </w:r>
    </w:p>
    <w:p w14:paraId="57358721" w14:textId="77777777" w:rsidR="003A26B4" w:rsidRPr="003A26B4" w:rsidRDefault="003A26B4" w:rsidP="003A26B4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A26B4">
        <w:t>Примерные темы докладов:</w:t>
      </w:r>
    </w:p>
    <w:p w14:paraId="3B8DEB5C" w14:textId="79874124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 xml:space="preserve">Радиопротекторы и </w:t>
      </w:r>
      <w:proofErr w:type="spellStart"/>
      <w:r w:rsidRPr="003A26B4">
        <w:t>радиосенсибилизаторы</w:t>
      </w:r>
      <w:proofErr w:type="spellEnd"/>
      <w:r w:rsidRPr="003A26B4">
        <w:t>.</w:t>
      </w:r>
    </w:p>
    <w:p w14:paraId="4E8AF140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Применение радиации для промышленного получения полимеров и их модификации.</w:t>
      </w:r>
    </w:p>
    <w:p w14:paraId="4356135E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Радиолиз в теплоносителях ядерных реакторов.</w:t>
      </w:r>
    </w:p>
    <w:p w14:paraId="5831E54C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Проблема космического излучения.</w:t>
      </w:r>
    </w:p>
    <w:p w14:paraId="0D3680E2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Лучевая терапия.</w:t>
      </w:r>
    </w:p>
    <w:p w14:paraId="7EFB23A2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proofErr w:type="spellStart"/>
      <w:r w:rsidRPr="003A26B4">
        <w:lastRenderedPageBreak/>
        <w:t>Радионуклидные</w:t>
      </w:r>
      <w:proofErr w:type="spellEnd"/>
      <w:r w:rsidRPr="003A26B4">
        <w:t xml:space="preserve"> источники энергии.</w:t>
      </w:r>
    </w:p>
    <w:p w14:paraId="0392ED46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Радиационная стерилизация.</w:t>
      </w:r>
    </w:p>
    <w:p w14:paraId="36A54DCD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Применение радиоактивности в сельском хозяйстве.</w:t>
      </w:r>
    </w:p>
    <w:p w14:paraId="7EA6943A" w14:textId="77777777" w:rsidR="003A26B4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Промышленный радиационно-химический синтез.</w:t>
      </w:r>
    </w:p>
    <w:p w14:paraId="673AE627" w14:textId="57915E58" w:rsidR="00847CA6" w:rsidRPr="003A26B4" w:rsidRDefault="003A26B4" w:rsidP="00E3224E">
      <w:pPr>
        <w:pStyle w:val="af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3A26B4">
        <w:t>Действие ионизирующего излучения на биологические объекты</w:t>
      </w:r>
    </w:p>
    <w:p w14:paraId="599C4DDE" w14:textId="77777777" w:rsidR="00847CA6" w:rsidRDefault="00847CA6" w:rsidP="00981B5C">
      <w:pPr>
        <w:ind w:firstLine="567"/>
        <w:jc w:val="both"/>
        <w:rPr>
          <w:b/>
        </w:rPr>
      </w:pPr>
    </w:p>
    <w:p w14:paraId="649EE415" w14:textId="18DF117E" w:rsidR="00E42901" w:rsidRPr="00981B5C" w:rsidRDefault="00E42901" w:rsidP="00981B5C">
      <w:pPr>
        <w:ind w:firstLine="567"/>
        <w:jc w:val="both"/>
      </w:pPr>
      <w:r w:rsidRPr="00981B5C">
        <w:rPr>
          <w:b/>
        </w:rPr>
        <w:t xml:space="preserve">Промежуточный контроль </w:t>
      </w:r>
      <w:r w:rsidRPr="00981B5C">
        <w:t xml:space="preserve">студентов производится в </w:t>
      </w:r>
      <w:r w:rsidR="00981B5C" w:rsidRPr="00981B5C">
        <w:t xml:space="preserve">форме </w:t>
      </w:r>
      <w:r w:rsidR="00D8601D">
        <w:t>зачета</w:t>
      </w:r>
      <w:r w:rsidR="006F1A30" w:rsidRPr="00981B5C">
        <w:t>.</w:t>
      </w:r>
    </w:p>
    <w:p w14:paraId="615B8F5D" w14:textId="77777777" w:rsidR="003A26B4" w:rsidRPr="003A26B4" w:rsidRDefault="003A26B4" w:rsidP="003A26B4">
      <w:pPr>
        <w:ind w:firstLine="567"/>
        <w:jc w:val="both"/>
        <w:rPr>
          <w:b/>
        </w:rPr>
      </w:pPr>
      <w:r w:rsidRPr="003A26B4">
        <w:rPr>
          <w:b/>
        </w:rPr>
        <w:t>Зачёт</w:t>
      </w:r>
    </w:p>
    <w:p w14:paraId="1097C073" w14:textId="77777777" w:rsidR="003A26B4" w:rsidRPr="003A26B4" w:rsidRDefault="003A26B4" w:rsidP="003A26B4">
      <w:pPr>
        <w:ind w:firstLine="567"/>
        <w:jc w:val="both"/>
      </w:pPr>
      <w:r w:rsidRPr="003A26B4">
        <w:t>Зачёт является основной формой контроля и оценивания сформированности у обучающихся компетенций УК-8 и ПК-3.2 по результатам освоения дисциплины «Радиационная химия материалов».</w:t>
      </w:r>
    </w:p>
    <w:p w14:paraId="28BEB134" w14:textId="77777777" w:rsidR="003A26B4" w:rsidRPr="003A26B4" w:rsidRDefault="003A26B4" w:rsidP="003A26B4">
      <w:pPr>
        <w:ind w:firstLine="567"/>
        <w:jc w:val="both"/>
      </w:pPr>
      <w:r w:rsidRPr="003A26B4">
        <w:t>Вопросы для подготовки к зачёту:</w:t>
      </w:r>
    </w:p>
    <w:p w14:paraId="36A0DEEC" w14:textId="5FBABD68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 xml:space="preserve">Физические основы радиационной химии. </w:t>
      </w:r>
      <w:proofErr w:type="gramStart"/>
      <w:r w:rsidRPr="003A26B4">
        <w:t>Три основные стадии</w:t>
      </w:r>
      <w:proofErr w:type="gramEnd"/>
      <w:r w:rsidRPr="003A26B4">
        <w:t xml:space="preserve"> радиолиза.</w:t>
      </w:r>
    </w:p>
    <w:p w14:paraId="5494E511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Основные единицы измерений в радиационной химии. Поглощенная, экспозиционная и эквивалентная дозы.</w:t>
      </w:r>
    </w:p>
    <w:p w14:paraId="6F249524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Пространственная и временная картина взаимодействия ионизирующего излучения с веществом. Первичные и вторичные процессы.</w:t>
      </w:r>
    </w:p>
    <w:p w14:paraId="697A695B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Радиолиз жидкой воды. Радикальные и молекулярные продукты радиолиза.</w:t>
      </w:r>
    </w:p>
    <w:p w14:paraId="1828BBD3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Радиационно-химические выходы продуктов радиолиза воды. Уравнения материального баланса.</w:t>
      </w:r>
    </w:p>
    <w:p w14:paraId="6DBA597A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proofErr w:type="spellStart"/>
      <w:r w:rsidRPr="003A26B4">
        <w:t>Сольватированный</w:t>
      </w:r>
      <w:proofErr w:type="spellEnd"/>
      <w:r w:rsidRPr="003A26B4">
        <w:t xml:space="preserve"> электрон, </w:t>
      </w:r>
      <w:proofErr w:type="spellStart"/>
      <w:r w:rsidRPr="003A26B4">
        <w:t>акватированный</w:t>
      </w:r>
      <w:proofErr w:type="spellEnd"/>
      <w:r w:rsidRPr="003A26B4">
        <w:t xml:space="preserve"> электрон, F-центр. Химия горячих атомов. Радиационно-химические эффекты.</w:t>
      </w:r>
    </w:p>
    <w:p w14:paraId="210796A2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Влияние условий облучения на радиолиз воды (ЛПЭ, рН, температура, мощность дозы).</w:t>
      </w:r>
    </w:p>
    <w:p w14:paraId="3B2A7B53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Прямое и косвенное действие ионизирующего излучения. Радиолиз концентрированных растворов.</w:t>
      </w:r>
    </w:p>
    <w:p w14:paraId="67C9FB03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Радиолиз газов.</w:t>
      </w:r>
    </w:p>
    <w:p w14:paraId="4AAF9674" w14:textId="77777777" w:rsidR="003A26B4" w:rsidRPr="003A26B4" w:rsidRDefault="003A26B4" w:rsidP="00E3224E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3A26B4">
        <w:t>Радиационные гетерогенные процессы. Радиолиз коллоидных систем.</w:t>
      </w:r>
    </w:p>
    <w:p w14:paraId="3EA0D6D7" w14:textId="77777777" w:rsidR="00E42901" w:rsidRPr="003A26B4" w:rsidRDefault="00E42901" w:rsidP="003A26B4">
      <w:pPr>
        <w:ind w:firstLine="567"/>
        <w:jc w:val="both"/>
      </w:pPr>
    </w:p>
    <w:p w14:paraId="3B5ECE72" w14:textId="477C3FBD" w:rsidR="005B35F0" w:rsidRPr="003B2FA9" w:rsidRDefault="00D8601D" w:rsidP="005B35F0">
      <w:pPr>
        <w:pStyle w:val="10"/>
      </w:pPr>
      <w:bookmarkStart w:id="17" w:name="_Toc94780575"/>
      <w:r>
        <w:rPr>
          <w:lang w:val="ru-RU"/>
        </w:rPr>
        <w:t>7</w:t>
      </w:r>
      <w:r w:rsidR="005B35F0" w:rsidRPr="003B2FA9">
        <w:t xml:space="preserve"> УЧЕБНО-МЕТОДИЧЕСКОЕ И ИНФОРМАЦИОННОЕ ОБЕСПЕЧЕНИЕ ДИСЦИПЛИНЫ</w:t>
      </w:r>
      <w:bookmarkEnd w:id="17"/>
    </w:p>
    <w:p w14:paraId="3F22CB2C" w14:textId="72992890" w:rsidR="00C708F1" w:rsidRPr="000F75B8" w:rsidRDefault="00D8601D" w:rsidP="000F75B8">
      <w:pPr>
        <w:keepNext/>
        <w:widowControl w:val="0"/>
        <w:ind w:firstLine="397"/>
        <w:outlineLvl w:val="1"/>
        <w:rPr>
          <w:b/>
        </w:rPr>
      </w:pPr>
      <w:bookmarkStart w:id="18" w:name="_Toc415153585"/>
      <w:bookmarkStart w:id="19" w:name="_Toc63943763"/>
      <w:bookmarkStart w:id="20" w:name="_Toc64022891"/>
      <w:bookmarkStart w:id="21" w:name="_Toc91184172"/>
      <w:bookmarkStart w:id="22" w:name="_Toc94778487"/>
      <w:bookmarkStart w:id="23" w:name="_Toc94780576"/>
      <w:r>
        <w:rPr>
          <w:b/>
        </w:rPr>
        <w:t>7</w:t>
      </w:r>
      <w:r w:rsidR="005B35F0" w:rsidRPr="003B2FA9">
        <w:rPr>
          <w:b/>
        </w:rPr>
        <w:t>.1 Перечень основной и дополнительной учебной литературы</w:t>
      </w:r>
      <w:bookmarkStart w:id="24" w:name="_Toc385491875"/>
      <w:bookmarkEnd w:id="18"/>
      <w:bookmarkEnd w:id="19"/>
      <w:bookmarkEnd w:id="20"/>
      <w:bookmarkEnd w:id="21"/>
      <w:bookmarkEnd w:id="22"/>
      <w:bookmarkEnd w:id="23"/>
    </w:p>
    <w:p w14:paraId="3D90E810" w14:textId="77777777" w:rsidR="00D8601D" w:rsidRDefault="00D8601D" w:rsidP="00574532">
      <w:pPr>
        <w:adjustRightInd w:val="0"/>
      </w:pPr>
    </w:p>
    <w:p w14:paraId="34D93612" w14:textId="7E7939CC" w:rsidR="005B35F0" w:rsidRPr="003B2FA9" w:rsidRDefault="005B35F0" w:rsidP="00574532">
      <w:pPr>
        <w:adjustRightInd w:val="0"/>
      </w:pPr>
      <w:r w:rsidRPr="003B2FA9">
        <w:t xml:space="preserve">Таблица </w:t>
      </w:r>
      <w:r w:rsidR="00D8601D">
        <w:t>7</w:t>
      </w:r>
      <w:r w:rsidRPr="003B2FA9">
        <w:t>.1</w:t>
      </w:r>
      <w:r w:rsidR="00C708F1" w:rsidRPr="003B2FA9">
        <w:t xml:space="preserve"> - </w:t>
      </w:r>
      <w:r w:rsidRPr="003B2FA9">
        <w:t>Обеспечение дисциплины основной и дополнительной литературой по дисциплине</w:t>
      </w:r>
    </w:p>
    <w:tbl>
      <w:tblPr>
        <w:tblW w:w="4932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731"/>
        <w:gridCol w:w="2553"/>
        <w:gridCol w:w="1276"/>
        <w:gridCol w:w="1702"/>
        <w:gridCol w:w="992"/>
        <w:gridCol w:w="1557"/>
      </w:tblGrid>
      <w:tr w:rsidR="00DD1755" w:rsidRPr="00047DD1" w14:paraId="71991CCC" w14:textId="77777777" w:rsidTr="00DD1755">
        <w:trPr>
          <w:cantSplit/>
          <w:trHeight w:val="549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59DE3" w14:textId="75E20AD0" w:rsidR="005B35F0" w:rsidRPr="00047DD1" w:rsidRDefault="00DD1755" w:rsidP="00DD1755">
            <w:pPr>
              <w:pStyle w:val="ConsPlusNormal"/>
              <w:widowControl/>
              <w:ind w:left="-70" w:right="-102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6F5EB" w14:textId="77777777" w:rsidR="005B35F0" w:rsidRPr="00047DD1" w:rsidRDefault="005B35F0" w:rsidP="00C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Автор</w:t>
            </w:r>
            <w:r w:rsidRPr="00047DD1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F3CA" w14:textId="77777777" w:rsidR="005B35F0" w:rsidRPr="00047DD1" w:rsidRDefault="005B35F0" w:rsidP="00C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Название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67CB" w14:textId="77777777" w:rsidR="005B35F0" w:rsidRPr="00047DD1" w:rsidRDefault="005B35F0" w:rsidP="00C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Место издания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FC7A9" w14:textId="77777777" w:rsidR="005B35F0" w:rsidRPr="00047DD1" w:rsidRDefault="005B35F0" w:rsidP="00C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издательства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9454" w14:textId="77777777" w:rsidR="005B35F0" w:rsidRPr="00047DD1" w:rsidRDefault="005B35F0" w:rsidP="00C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Год издания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65720" w14:textId="049ED83D" w:rsidR="005B35F0" w:rsidRPr="00047DD1" w:rsidRDefault="005B35F0" w:rsidP="00C0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</w:p>
        </w:tc>
      </w:tr>
      <w:tr w:rsidR="005B35F0" w:rsidRPr="00047DD1" w14:paraId="0C9C2181" w14:textId="77777777" w:rsidTr="00DD1755">
        <w:trPr>
          <w:cantSplit/>
          <w:trHeight w:val="25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2A477" w14:textId="77777777" w:rsidR="005B35F0" w:rsidRPr="00047DD1" w:rsidRDefault="005B35F0" w:rsidP="00C017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b/>
                <w:sz w:val="22"/>
                <w:szCs w:val="24"/>
              </w:rPr>
              <w:t>Основная литература</w:t>
            </w:r>
          </w:p>
        </w:tc>
      </w:tr>
      <w:tr w:rsidR="00DD1755" w:rsidRPr="00047DD1" w14:paraId="0C5839D6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1526" w14:textId="77777777" w:rsidR="005B35F0" w:rsidRPr="00047DD1" w:rsidRDefault="005B35F0" w:rsidP="00C017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30FE" w14:textId="77777777" w:rsidR="005B35F0" w:rsidRPr="00047DD1" w:rsidRDefault="004F10B0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И.</w:t>
            </w:r>
            <w:r w:rsidR="00286AD1" w:rsidRPr="00047DD1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  <w:proofErr w:type="spellStart"/>
            <w:r w:rsidR="00286AD1" w:rsidRPr="00047DD1">
              <w:rPr>
                <w:rFonts w:ascii="Times New Roman" w:hAnsi="Times New Roman" w:cs="Times New Roman"/>
                <w:sz w:val="22"/>
                <w:szCs w:val="24"/>
              </w:rPr>
              <w:t>Верещинский</w:t>
            </w:r>
            <w:proofErr w:type="spellEnd"/>
            <w:r w:rsidR="00286AD1"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, А.К. </w:t>
            </w:r>
            <w:proofErr w:type="spellStart"/>
            <w:r w:rsidR="00286AD1" w:rsidRPr="00047DD1">
              <w:rPr>
                <w:rFonts w:ascii="Times New Roman" w:hAnsi="Times New Roman" w:cs="Times New Roman"/>
                <w:sz w:val="22"/>
                <w:szCs w:val="24"/>
              </w:rPr>
              <w:t>Пикаев</w:t>
            </w:r>
            <w:proofErr w:type="spellEnd"/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401E" w14:textId="77777777" w:rsidR="005B35F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Введение в радиационную химию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6916" w14:textId="77777777" w:rsidR="005B35F0" w:rsidRPr="00047DD1" w:rsidRDefault="004F10B0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4594" w14:textId="77777777" w:rsidR="005B35F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АН СССР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0C18" w14:textId="77777777" w:rsidR="005B35F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1963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B994" w14:textId="1D57E88B" w:rsidR="005B35F0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DD1755" w:rsidRPr="00047DD1" w14:paraId="7CC24AC0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7CC4" w14:textId="77777777" w:rsidR="004F10B0" w:rsidRPr="00047DD1" w:rsidRDefault="004F10B0" w:rsidP="00C017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439E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М.Я. Мельников и др.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EB20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Экспериментальные методы химии высоких энергий: учебное пособие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05AA" w14:textId="77777777" w:rsidR="004F10B0" w:rsidRPr="00047DD1" w:rsidRDefault="004F10B0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18D6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МГУ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878F" w14:textId="77777777" w:rsidR="004F10B0" w:rsidRPr="00047DD1" w:rsidRDefault="004F10B0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="00286AD1" w:rsidRPr="00047DD1">
              <w:rPr>
                <w:rFonts w:ascii="Times New Roman" w:hAnsi="Times New Roman" w:cs="Times New Roman"/>
                <w:sz w:val="22"/>
                <w:szCs w:val="24"/>
              </w:rPr>
              <w:t>09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4D2B" w14:textId="5080D73D" w:rsidR="004F10B0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</w:t>
            </w:r>
          </w:p>
        </w:tc>
      </w:tr>
      <w:tr w:rsidR="00DD1755" w:rsidRPr="00047DD1" w14:paraId="59A649F6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A9AD" w14:textId="77777777" w:rsidR="004F10B0" w:rsidRPr="00047DD1" w:rsidRDefault="004F10B0" w:rsidP="00C017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2A7D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А.К. Пикаев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2AE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Современная радиационная химия. Основные положения. Экспериментальная техника и методы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2BD1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92CB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Наука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537B" w14:textId="77777777" w:rsidR="004F10B0" w:rsidRPr="00047DD1" w:rsidRDefault="00286AD1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1985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7870" w14:textId="79CE2895" w:rsidR="004F10B0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43</w:t>
            </w:r>
          </w:p>
        </w:tc>
      </w:tr>
      <w:tr w:rsidR="00DD1755" w:rsidRPr="00047DD1" w14:paraId="6AE9146A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4413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6158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А.К. Пикаев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6202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Современная радиационная химия. Радиолиз газов и жидкостей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B613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DE74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Наука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E307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1986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6A0B" w14:textId="74F7CBC5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DD1755" w:rsidRPr="00047DD1" w14:paraId="61AF9A2E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2058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5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90EF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А.К. Пикаев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E6CF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Современная радиационная химия. Твёрдое тело и полимеры. Прикладные аспекты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5FB4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4153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Наука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EB30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1987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68B3" w14:textId="61513748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CF139C" w:rsidRPr="00047DD1" w14:paraId="1E7E129A" w14:textId="77777777" w:rsidTr="00DD1755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B9FE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b/>
                <w:sz w:val="22"/>
                <w:szCs w:val="24"/>
              </w:rPr>
              <w:t>Дополнительная литература</w:t>
            </w:r>
          </w:p>
        </w:tc>
      </w:tr>
      <w:tr w:rsidR="00DD1755" w:rsidRPr="00047DD1" w14:paraId="751DA52A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62CD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4FE7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Л.Т. Бугаенко, М.Г. Кузьмин, Л.С. </w:t>
            </w: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Полак</w:t>
            </w:r>
            <w:proofErr w:type="spellEnd"/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2D4E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Химия высоких энергий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1C1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6979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Химия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4849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1988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DFC8" w14:textId="03C2A299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</w:t>
            </w:r>
          </w:p>
        </w:tc>
      </w:tr>
      <w:tr w:rsidR="00DD1755" w:rsidRPr="00047DD1" w14:paraId="13EBA51E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2E3B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C1D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А.К. </w:t>
            </w: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Пикаев</w:t>
            </w:r>
            <w:proofErr w:type="spellEnd"/>
            <w:r w:rsidR="00EF6742"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, С.А. </w:t>
            </w:r>
            <w:proofErr w:type="spellStart"/>
            <w:r w:rsidR="00EF6742" w:rsidRPr="00047DD1">
              <w:rPr>
                <w:rFonts w:ascii="Times New Roman" w:hAnsi="Times New Roman" w:cs="Times New Roman"/>
                <w:sz w:val="22"/>
                <w:szCs w:val="24"/>
              </w:rPr>
              <w:t>Кабакчи</w:t>
            </w:r>
            <w:proofErr w:type="spellEnd"/>
            <w:r w:rsidR="00EF6742" w:rsidRPr="00047DD1">
              <w:rPr>
                <w:rFonts w:ascii="Times New Roman" w:hAnsi="Times New Roman" w:cs="Times New Roman"/>
                <w:sz w:val="22"/>
                <w:szCs w:val="24"/>
              </w:rPr>
              <w:t>, И.Е. Макаров, Б.Г. Ершов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0499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Импульсный радиолиз и его применение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0FD1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7B2D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EF6742" w:rsidRPr="00047DD1">
              <w:rPr>
                <w:rFonts w:ascii="Times New Roman" w:hAnsi="Times New Roman" w:cs="Times New Roman"/>
                <w:sz w:val="22"/>
                <w:szCs w:val="24"/>
              </w:rPr>
              <w:t>томиздат</w:t>
            </w:r>
            <w:proofErr w:type="spellEnd"/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344E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19</w:t>
            </w:r>
            <w:r w:rsidR="00EF6742" w:rsidRPr="00047DD1">
              <w:rPr>
                <w:rFonts w:ascii="Times New Roman" w:hAnsi="Times New Roman" w:cs="Times New Roman"/>
                <w:sz w:val="22"/>
                <w:szCs w:val="24"/>
              </w:rPr>
              <w:t>80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6EB2" w14:textId="5CE46819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</w:t>
            </w:r>
          </w:p>
        </w:tc>
      </w:tr>
      <w:tr w:rsidR="00DD1755" w:rsidRPr="00047DD1" w14:paraId="6DC81CE6" w14:textId="77777777" w:rsidTr="00B96FA6">
        <w:trPr>
          <w:cantSplit/>
          <w:trHeight w:val="11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2C84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BC5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В.</w:t>
            </w:r>
            <w:r w:rsidR="00FD654A" w:rsidRPr="00047DD1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  <w:proofErr w:type="spellStart"/>
            <w:r w:rsidR="00FD654A" w:rsidRPr="00047DD1">
              <w:rPr>
                <w:rFonts w:ascii="Times New Roman" w:hAnsi="Times New Roman" w:cs="Times New Roman"/>
                <w:sz w:val="22"/>
                <w:szCs w:val="24"/>
              </w:rPr>
              <w:t>Бяков</w:t>
            </w:r>
            <w:proofErr w:type="spell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, С.</w:t>
            </w:r>
            <w:r w:rsidR="00FD654A" w:rsidRPr="00047DD1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  <w:r w:rsidR="00FD654A" w:rsidRPr="00047DD1">
              <w:rPr>
                <w:rFonts w:ascii="Times New Roman" w:hAnsi="Times New Roman" w:cs="Times New Roman"/>
                <w:sz w:val="22"/>
                <w:szCs w:val="24"/>
              </w:rPr>
              <w:t>Степан</w:t>
            </w: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ов, </w:t>
            </w:r>
            <w:r w:rsidR="00FD654A" w:rsidRPr="00047DD1">
              <w:rPr>
                <w:rFonts w:ascii="Times New Roman" w:hAnsi="Times New Roman" w:cs="Times New Roman"/>
                <w:sz w:val="22"/>
                <w:szCs w:val="24"/>
              </w:rPr>
              <w:t>Э</w:t>
            </w: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FD654A" w:rsidRPr="00047DD1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  <w:r w:rsidR="00FD654A" w:rsidRPr="00047DD1">
              <w:rPr>
                <w:rFonts w:ascii="Times New Roman" w:hAnsi="Times New Roman" w:cs="Times New Roman"/>
                <w:sz w:val="22"/>
                <w:szCs w:val="24"/>
              </w:rPr>
              <w:t>Магомедбеков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A9E9" w14:textId="77777777" w:rsidR="00CF139C" w:rsidRPr="00047DD1" w:rsidRDefault="00FD654A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Начала радиационной химии. Элементарные процессы радиолиза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2537" w14:textId="77777777" w:rsidR="00CF139C" w:rsidRPr="00047DD1" w:rsidRDefault="00EF6742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Кишинёв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7316" w14:textId="77777777" w:rsidR="00CF139C" w:rsidRPr="00047DD1" w:rsidRDefault="00EF6742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Palmarium</w:t>
            </w:r>
            <w:proofErr w:type="spell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Academic</w:t>
            </w:r>
            <w:proofErr w:type="spell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Publishing</w:t>
            </w:r>
            <w:proofErr w:type="spellEnd"/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1777" w14:textId="77777777" w:rsidR="00CF139C" w:rsidRPr="00047DD1" w:rsidRDefault="00EF6742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0F76" w14:textId="417A80D7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</w:t>
            </w:r>
          </w:p>
        </w:tc>
      </w:tr>
      <w:tr w:rsidR="00DD1755" w:rsidRPr="00047DD1" w14:paraId="5C138BD8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8749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CC5E" w14:textId="77777777" w:rsidR="00CF139C" w:rsidRPr="00047DD1" w:rsidRDefault="00FD654A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В.М. </w:t>
            </w: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Бяков</w:t>
            </w:r>
            <w:proofErr w:type="spell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, С.В. Степанов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0B9D" w14:textId="77777777" w:rsidR="00CF139C" w:rsidRPr="00047DD1" w:rsidRDefault="00FD654A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Основы радиационной химии</w:t>
            </w:r>
            <w:proofErr w:type="gram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proofErr w:type="gram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ч</w:t>
            </w:r>
            <w:proofErr w:type="gram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. 1. Ранние радиолитические процессы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5B3A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AE11" w14:textId="77777777" w:rsidR="00CF139C" w:rsidRPr="00047DD1" w:rsidRDefault="00FD654A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МИФИ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8E86" w14:textId="77777777" w:rsidR="00CF139C" w:rsidRPr="00047DD1" w:rsidRDefault="00FD654A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2009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AE68" w14:textId="13AD9851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</w:t>
            </w:r>
          </w:p>
        </w:tc>
      </w:tr>
      <w:tr w:rsidR="00DD1755" w:rsidRPr="00047DD1" w14:paraId="4AFC8DF3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C2EB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AF54" w14:textId="77777777" w:rsidR="00CF139C" w:rsidRPr="00047DD1" w:rsidRDefault="00C35AD8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В.М. </w:t>
            </w: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Бяков</w:t>
            </w:r>
            <w:proofErr w:type="spell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, Ф.Г. </w:t>
            </w: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Ничипоров</w:t>
            </w:r>
            <w:proofErr w:type="spellEnd"/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EA08" w14:textId="77777777" w:rsidR="00CF139C" w:rsidRPr="00047DD1" w:rsidRDefault="00C35AD8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Внутритрековые</w:t>
            </w:r>
            <w:proofErr w:type="spellEnd"/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 химические процессы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F772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8F48" w14:textId="77777777" w:rsidR="00CF139C" w:rsidRPr="00047DD1" w:rsidRDefault="00C35AD8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Энергоатомиздат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7FD7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198</w:t>
            </w:r>
            <w:r w:rsidR="00C35AD8" w:rsidRPr="00047DD1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4E45" w14:textId="05B91799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30</w:t>
            </w:r>
          </w:p>
        </w:tc>
      </w:tr>
      <w:tr w:rsidR="00DD1755" w:rsidRPr="00047DD1" w14:paraId="19769D33" w14:textId="77777777" w:rsidTr="00DD1755">
        <w:trPr>
          <w:cantSplit/>
          <w:trHeight w:val="24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77CC" w14:textId="77777777" w:rsidR="00CF139C" w:rsidRPr="00047DD1" w:rsidRDefault="00CF139C" w:rsidP="00CF1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A2C0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 xml:space="preserve">В.И. </w:t>
            </w:r>
            <w:r w:rsidR="00A646CF" w:rsidRPr="00047DD1">
              <w:rPr>
                <w:rFonts w:ascii="Times New Roman" w:hAnsi="Times New Roman" w:cs="Times New Roman"/>
                <w:sz w:val="22"/>
                <w:szCs w:val="24"/>
              </w:rPr>
              <w:t>Ермаков, В.А. Колесников, В.В. Щербаков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9131" w14:textId="77777777" w:rsidR="00CF139C" w:rsidRPr="00047DD1" w:rsidRDefault="00A646CF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Растворы электролитов в электромагнитных полях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DEC9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="00A646CF" w:rsidRPr="00047DD1">
              <w:rPr>
                <w:rFonts w:ascii="Times New Roman" w:hAnsi="Times New Roman" w:cs="Times New Roman"/>
                <w:sz w:val="22"/>
                <w:szCs w:val="24"/>
              </w:rPr>
              <w:t>осква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CAFD" w14:textId="77777777" w:rsidR="00CF139C" w:rsidRPr="00047DD1" w:rsidRDefault="00A646CF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Миттель Пресс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36B" w14:textId="77777777" w:rsidR="00CF139C" w:rsidRPr="00047DD1" w:rsidRDefault="00CF139C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47DD1">
              <w:rPr>
                <w:rFonts w:ascii="Times New Roman" w:hAnsi="Times New Roman" w:cs="Times New Roman"/>
                <w:sz w:val="22"/>
                <w:szCs w:val="24"/>
              </w:rPr>
              <w:t>200</w:t>
            </w:r>
            <w:r w:rsidR="00A646CF" w:rsidRPr="00047DD1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5549" w14:textId="28CAF697" w:rsidR="00CF139C" w:rsidRPr="00047DD1" w:rsidRDefault="00B96FA6" w:rsidP="00DD1755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bookmarkStart w:id="25" w:name="_GoBack"/>
            <w:bookmarkEnd w:id="25"/>
          </w:p>
        </w:tc>
      </w:tr>
      <w:bookmarkEnd w:id="24"/>
    </w:tbl>
    <w:p w14:paraId="76797289" w14:textId="77777777" w:rsidR="00C708F1" w:rsidRPr="003B2FA9" w:rsidRDefault="00C708F1" w:rsidP="005B35F0">
      <w:pPr>
        <w:pStyle w:val="Style1"/>
        <w:widowControl/>
        <w:tabs>
          <w:tab w:val="num" w:pos="-284"/>
        </w:tabs>
        <w:spacing w:line="276" w:lineRule="auto"/>
        <w:ind w:left="-284"/>
        <w:jc w:val="center"/>
        <w:rPr>
          <w:b/>
        </w:rPr>
      </w:pPr>
    </w:p>
    <w:p w14:paraId="2C2BD6C6" w14:textId="1D6E1F76" w:rsidR="00EF679F" w:rsidRPr="003B2FA9" w:rsidRDefault="00D8601D" w:rsidP="00E410E6">
      <w:pPr>
        <w:spacing w:after="120"/>
        <w:ind w:firstLine="567"/>
      </w:pPr>
      <w:r>
        <w:rPr>
          <w:b/>
        </w:rPr>
        <w:t>7</w:t>
      </w:r>
      <w:r w:rsidR="00EF679F" w:rsidRPr="003B2FA9">
        <w:rPr>
          <w:b/>
        </w:rPr>
        <w:t>.2 Перечень ресурсов информационно-телекоммуникационной сети «Интернет»</w:t>
      </w:r>
    </w:p>
    <w:p w14:paraId="28DB3E13" w14:textId="77777777" w:rsidR="003F00AF" w:rsidRPr="003B2FA9" w:rsidRDefault="003F00AF" w:rsidP="003F00AF">
      <w:pPr>
        <w:pStyle w:val="a"/>
        <w:numPr>
          <w:ilvl w:val="0"/>
          <w:numId w:val="0"/>
        </w:numPr>
        <w:ind w:firstLine="567"/>
      </w:pPr>
      <w:r w:rsidRPr="003B2FA9">
        <w:t>Перечень рекомендуемых Интернет сайтов:</w:t>
      </w:r>
    </w:p>
    <w:p w14:paraId="7DE93810" w14:textId="77777777" w:rsidR="003F00AF" w:rsidRPr="003B2FA9" w:rsidRDefault="003F00AF" w:rsidP="003F00AF">
      <w:pPr>
        <w:pStyle w:val="a"/>
        <w:numPr>
          <w:ilvl w:val="0"/>
          <w:numId w:val="0"/>
        </w:numPr>
        <w:spacing w:line="240" w:lineRule="auto"/>
        <w:ind w:left="709"/>
      </w:pPr>
      <w:r w:rsidRPr="003B2FA9">
        <w:t xml:space="preserve">1. </w:t>
      </w:r>
      <w:r w:rsidR="006D2376" w:rsidRPr="006D2376">
        <w:t>https://www.google.com/</w:t>
      </w:r>
    </w:p>
    <w:p w14:paraId="7718C3DB" w14:textId="77777777" w:rsidR="003F00AF" w:rsidRPr="003B2FA9" w:rsidRDefault="003F00AF" w:rsidP="003F00AF">
      <w:pPr>
        <w:pStyle w:val="a"/>
        <w:numPr>
          <w:ilvl w:val="0"/>
          <w:numId w:val="0"/>
        </w:numPr>
        <w:spacing w:line="240" w:lineRule="auto"/>
        <w:ind w:left="709"/>
      </w:pPr>
      <w:r w:rsidRPr="003B2FA9">
        <w:t xml:space="preserve">2. </w:t>
      </w:r>
      <w:r w:rsidR="006D2376" w:rsidRPr="006D2376">
        <w:t>https://yandex.ru/</w:t>
      </w:r>
    </w:p>
    <w:p w14:paraId="0C1EA71E" w14:textId="77777777" w:rsidR="002E737E" w:rsidRPr="003B2FA9" w:rsidRDefault="002E737E" w:rsidP="003F00AF">
      <w:pPr>
        <w:pStyle w:val="a"/>
        <w:numPr>
          <w:ilvl w:val="0"/>
          <w:numId w:val="0"/>
        </w:numPr>
        <w:spacing w:line="240" w:lineRule="auto"/>
        <w:ind w:left="709"/>
      </w:pPr>
    </w:p>
    <w:p w14:paraId="0EFDD56F" w14:textId="056FBFF3" w:rsidR="003F00AF" w:rsidRPr="00DD1755" w:rsidRDefault="003F00AF" w:rsidP="003F00AF">
      <w:pPr>
        <w:pStyle w:val="a"/>
        <w:numPr>
          <w:ilvl w:val="0"/>
          <w:numId w:val="0"/>
        </w:numPr>
        <w:spacing w:line="240" w:lineRule="auto"/>
        <w:rPr>
          <w:highlight w:val="yellow"/>
        </w:rPr>
      </w:pPr>
      <w:r w:rsidRPr="003B2FA9">
        <w:t xml:space="preserve">Таблица </w:t>
      </w:r>
      <w:r w:rsidR="00D8601D">
        <w:t>7</w:t>
      </w:r>
      <w:r w:rsidRPr="003B2FA9">
        <w:t>.2 – Рекомендуемые электронно</w:t>
      </w:r>
      <w:r w:rsidRPr="00DD1755">
        <w:rPr>
          <w:highlight w:val="yellow"/>
        </w:rPr>
        <w:t>-библиотечные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73"/>
        <w:gridCol w:w="3474"/>
      </w:tblGrid>
      <w:tr w:rsidR="003F00AF" w:rsidRPr="00DD1755" w14:paraId="1F0E7CF6" w14:textId="77777777" w:rsidTr="00CE0C6C">
        <w:tc>
          <w:tcPr>
            <w:tcW w:w="675" w:type="dxa"/>
            <w:shd w:val="clear" w:color="auto" w:fill="auto"/>
          </w:tcPr>
          <w:p w14:paraId="3AF1CB42" w14:textId="77777777" w:rsidR="003F00AF" w:rsidRPr="00DD1755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№</w:t>
            </w:r>
          </w:p>
        </w:tc>
        <w:tc>
          <w:tcPr>
            <w:tcW w:w="6273" w:type="dxa"/>
            <w:shd w:val="clear" w:color="auto" w:fill="auto"/>
          </w:tcPr>
          <w:p w14:paraId="690F64D6" w14:textId="77777777" w:rsidR="003F00AF" w:rsidRPr="00DD1755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Наименование ресурса</w:t>
            </w:r>
          </w:p>
        </w:tc>
        <w:tc>
          <w:tcPr>
            <w:tcW w:w="3474" w:type="dxa"/>
            <w:shd w:val="clear" w:color="auto" w:fill="auto"/>
          </w:tcPr>
          <w:p w14:paraId="0E9C58FC" w14:textId="77777777" w:rsidR="003F00AF" w:rsidRPr="00DD1755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Тематика</w:t>
            </w:r>
          </w:p>
        </w:tc>
      </w:tr>
      <w:tr w:rsidR="003F00AF" w:rsidRPr="00DD1755" w14:paraId="0E64D762" w14:textId="77777777" w:rsidTr="00CE0C6C">
        <w:tc>
          <w:tcPr>
            <w:tcW w:w="675" w:type="dxa"/>
            <w:shd w:val="clear" w:color="auto" w:fill="auto"/>
          </w:tcPr>
          <w:p w14:paraId="09DCB2CD" w14:textId="77777777" w:rsidR="003F00AF" w:rsidRPr="00DD1755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1</w:t>
            </w:r>
          </w:p>
        </w:tc>
        <w:tc>
          <w:tcPr>
            <w:tcW w:w="6273" w:type="dxa"/>
            <w:shd w:val="clear" w:color="auto" w:fill="auto"/>
          </w:tcPr>
          <w:p w14:paraId="72C4163F" w14:textId="77777777" w:rsidR="003F00AF" w:rsidRPr="00DD1755" w:rsidRDefault="00BF1C15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 xml:space="preserve">ЭБС </w:t>
            </w:r>
            <w:proofErr w:type="spellStart"/>
            <w:r w:rsidRPr="00DD1755">
              <w:rPr>
                <w:highlight w:val="yellow"/>
              </w:rPr>
              <w:t>Юрайт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14:paraId="67965C6E" w14:textId="77777777" w:rsidR="003F00AF" w:rsidRPr="00DD1755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3F00AF" w:rsidRPr="00DD1755" w14:paraId="37A24C55" w14:textId="77777777" w:rsidTr="00CE0C6C">
        <w:tc>
          <w:tcPr>
            <w:tcW w:w="675" w:type="dxa"/>
            <w:shd w:val="clear" w:color="auto" w:fill="auto"/>
          </w:tcPr>
          <w:p w14:paraId="4DA781E6" w14:textId="77777777" w:rsidR="003F00AF" w:rsidRPr="00DD1755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2</w:t>
            </w:r>
          </w:p>
        </w:tc>
        <w:tc>
          <w:tcPr>
            <w:tcW w:w="6273" w:type="dxa"/>
            <w:shd w:val="clear" w:color="auto" w:fill="auto"/>
          </w:tcPr>
          <w:p w14:paraId="2E2F3058" w14:textId="77777777" w:rsidR="003F00AF" w:rsidRPr="00DD1755" w:rsidRDefault="00BF1C15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ЭБС Лань</w:t>
            </w:r>
          </w:p>
        </w:tc>
        <w:tc>
          <w:tcPr>
            <w:tcW w:w="3474" w:type="dxa"/>
            <w:shd w:val="clear" w:color="auto" w:fill="auto"/>
          </w:tcPr>
          <w:p w14:paraId="635E6700" w14:textId="77777777" w:rsidR="003F00AF" w:rsidRPr="00DD1755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BF1C15" w:rsidRPr="00DD1755" w14:paraId="1AB52421" w14:textId="77777777" w:rsidTr="00CE0C6C">
        <w:tc>
          <w:tcPr>
            <w:tcW w:w="675" w:type="dxa"/>
            <w:shd w:val="clear" w:color="auto" w:fill="auto"/>
          </w:tcPr>
          <w:p w14:paraId="685730D8" w14:textId="77777777" w:rsidR="00BF1C15" w:rsidRPr="00DD1755" w:rsidRDefault="00BF1C15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3</w:t>
            </w:r>
          </w:p>
        </w:tc>
        <w:tc>
          <w:tcPr>
            <w:tcW w:w="6273" w:type="dxa"/>
            <w:shd w:val="clear" w:color="auto" w:fill="auto"/>
          </w:tcPr>
          <w:p w14:paraId="73F9B1BF" w14:textId="77777777" w:rsidR="00BF1C15" w:rsidRPr="00DD1755" w:rsidRDefault="00BF1C15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 xml:space="preserve">НЭБ </w:t>
            </w:r>
            <w:proofErr w:type="spellStart"/>
            <w:r w:rsidRPr="00DD1755">
              <w:rPr>
                <w:highlight w:val="yellow"/>
                <w:lang w:val="en-US"/>
              </w:rPr>
              <w:t>eLibrary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14:paraId="4D24E013" w14:textId="77777777" w:rsidR="00BF1C15" w:rsidRPr="00DD1755" w:rsidRDefault="00BF1C15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C80357" w:rsidRPr="00DD1755" w14:paraId="51363B6C" w14:textId="77777777" w:rsidTr="00CE0C6C">
        <w:tc>
          <w:tcPr>
            <w:tcW w:w="675" w:type="dxa"/>
            <w:shd w:val="clear" w:color="auto" w:fill="auto"/>
          </w:tcPr>
          <w:p w14:paraId="3237B6B1" w14:textId="77777777" w:rsidR="00C80357" w:rsidRPr="00DD1755" w:rsidRDefault="00C80357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  <w:lang w:val="en-US"/>
              </w:rPr>
            </w:pPr>
            <w:r w:rsidRPr="00DD1755">
              <w:rPr>
                <w:highlight w:val="yellow"/>
                <w:lang w:val="en-US"/>
              </w:rPr>
              <w:t>4</w:t>
            </w:r>
          </w:p>
        </w:tc>
        <w:tc>
          <w:tcPr>
            <w:tcW w:w="6273" w:type="dxa"/>
            <w:shd w:val="clear" w:color="auto" w:fill="auto"/>
          </w:tcPr>
          <w:p w14:paraId="1E6880B1" w14:textId="77777777" w:rsidR="00C80357" w:rsidRPr="00DD1755" w:rsidRDefault="00C80357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 xml:space="preserve">НЭБ </w:t>
            </w:r>
            <w:proofErr w:type="spellStart"/>
            <w:r w:rsidRPr="00DD1755">
              <w:rPr>
                <w:highlight w:val="yellow"/>
              </w:rPr>
              <w:t>КиберЛенинка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14:paraId="2A1DB85B" w14:textId="77777777" w:rsidR="00C80357" w:rsidRPr="00DD1755" w:rsidRDefault="00C80357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C80357" w:rsidRPr="003B2FA9" w14:paraId="1BFA1F04" w14:textId="77777777" w:rsidTr="00CE0C6C">
        <w:tc>
          <w:tcPr>
            <w:tcW w:w="675" w:type="dxa"/>
            <w:shd w:val="clear" w:color="auto" w:fill="auto"/>
          </w:tcPr>
          <w:p w14:paraId="28927933" w14:textId="77777777" w:rsidR="00C80357" w:rsidRPr="00DD1755" w:rsidRDefault="00C80357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DD1755">
              <w:rPr>
                <w:highlight w:val="yellow"/>
              </w:rPr>
              <w:t>5</w:t>
            </w:r>
          </w:p>
        </w:tc>
        <w:tc>
          <w:tcPr>
            <w:tcW w:w="6273" w:type="dxa"/>
            <w:shd w:val="clear" w:color="auto" w:fill="auto"/>
          </w:tcPr>
          <w:p w14:paraId="164060A3" w14:textId="77777777" w:rsidR="00C80357" w:rsidRPr="00C80357" w:rsidRDefault="00C80357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lang w:val="en-US"/>
              </w:rPr>
            </w:pPr>
            <w:r w:rsidRPr="00DD1755">
              <w:rPr>
                <w:highlight w:val="yellow"/>
                <w:lang w:val="en-US"/>
              </w:rPr>
              <w:t>Sci-Hub</w:t>
            </w:r>
          </w:p>
        </w:tc>
        <w:tc>
          <w:tcPr>
            <w:tcW w:w="3474" w:type="dxa"/>
            <w:shd w:val="clear" w:color="auto" w:fill="auto"/>
          </w:tcPr>
          <w:p w14:paraId="3EC80F27" w14:textId="77777777" w:rsidR="00C80357" w:rsidRPr="003B2FA9" w:rsidRDefault="00C80357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</w:p>
        </w:tc>
      </w:tr>
    </w:tbl>
    <w:p w14:paraId="658499BE" w14:textId="77777777" w:rsidR="003F00AF" w:rsidRPr="003B2FA9" w:rsidRDefault="003F00AF" w:rsidP="003F00AF">
      <w:pPr>
        <w:pStyle w:val="a"/>
        <w:numPr>
          <w:ilvl w:val="0"/>
          <w:numId w:val="0"/>
        </w:numPr>
        <w:spacing w:line="240" w:lineRule="auto"/>
        <w:rPr>
          <w:i/>
        </w:rPr>
      </w:pPr>
    </w:p>
    <w:p w14:paraId="2B0AFE31" w14:textId="77777777" w:rsidR="007969F2" w:rsidRPr="003B2FA9" w:rsidRDefault="007969F2" w:rsidP="003F00AF">
      <w:pPr>
        <w:pStyle w:val="a"/>
        <w:numPr>
          <w:ilvl w:val="0"/>
          <w:numId w:val="0"/>
        </w:numPr>
        <w:spacing w:line="240" w:lineRule="auto"/>
        <w:rPr>
          <w:i/>
        </w:rPr>
      </w:pPr>
    </w:p>
    <w:p w14:paraId="5FC6746B" w14:textId="0B5D05CF" w:rsidR="005B35F0" w:rsidRPr="003B2FA9" w:rsidRDefault="00D8601D" w:rsidP="003B2FA9">
      <w:pPr>
        <w:keepNext/>
        <w:widowControl w:val="0"/>
        <w:ind w:firstLine="567"/>
        <w:jc w:val="both"/>
        <w:outlineLvl w:val="1"/>
        <w:rPr>
          <w:b/>
        </w:rPr>
      </w:pPr>
      <w:bookmarkStart w:id="26" w:name="_Toc415153586"/>
      <w:bookmarkStart w:id="27" w:name="_Toc63943764"/>
      <w:bookmarkStart w:id="28" w:name="_Toc64022892"/>
      <w:bookmarkStart w:id="29" w:name="_Toc91184173"/>
      <w:bookmarkStart w:id="30" w:name="_Toc94778488"/>
      <w:bookmarkStart w:id="31" w:name="_Toc94780577"/>
      <w:r>
        <w:rPr>
          <w:b/>
        </w:rPr>
        <w:t>7</w:t>
      </w:r>
      <w:r w:rsidR="005B35F0" w:rsidRPr="003B2FA9">
        <w:rPr>
          <w:b/>
        </w:rPr>
        <w:t>.3</w:t>
      </w:r>
      <w:bookmarkEnd w:id="26"/>
      <w:bookmarkEnd w:id="27"/>
      <w:r w:rsidR="00E27F77" w:rsidRPr="003B2FA9">
        <w:rPr>
          <w:b/>
        </w:rPr>
        <w:t xml:space="preserve"> </w:t>
      </w:r>
      <w:r w:rsidR="003F00AF" w:rsidRPr="003B2FA9">
        <w:rPr>
          <w:b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  <w:bookmarkEnd w:id="28"/>
      <w:bookmarkEnd w:id="29"/>
      <w:bookmarkEnd w:id="30"/>
      <w:bookmarkEnd w:id="31"/>
    </w:p>
    <w:p w14:paraId="5B6D05CF" w14:textId="490D1ACC" w:rsidR="003F00AF" w:rsidRPr="00CB549F" w:rsidRDefault="00BE2730" w:rsidP="00B93451">
      <w:pPr>
        <w:widowControl w:val="0"/>
        <w:autoSpaceDE w:val="0"/>
        <w:autoSpaceDN w:val="0"/>
        <w:spacing w:before="254"/>
        <w:rPr>
          <w:rFonts w:eastAsia="Arial"/>
          <w:w w:val="105"/>
          <w:sz w:val="22"/>
          <w:szCs w:val="22"/>
          <w:highlight w:val="yellow"/>
          <w:lang w:eastAsia="en-US"/>
        </w:rPr>
      </w:pPr>
      <w:r w:rsidRPr="003B2FA9">
        <w:rPr>
          <w:sz w:val="22"/>
          <w:szCs w:val="22"/>
        </w:rPr>
        <w:t xml:space="preserve">Таблица </w:t>
      </w:r>
      <w:r w:rsidR="00D8601D">
        <w:rPr>
          <w:sz w:val="22"/>
          <w:szCs w:val="22"/>
        </w:rPr>
        <w:t>7</w:t>
      </w:r>
      <w:r w:rsidRPr="003B2FA9">
        <w:rPr>
          <w:sz w:val="22"/>
          <w:szCs w:val="22"/>
        </w:rPr>
        <w:t xml:space="preserve">.3 – </w:t>
      </w:r>
      <w:r w:rsidR="003F00AF" w:rsidRPr="003B2FA9">
        <w:rPr>
          <w:rFonts w:eastAsia="Arial"/>
          <w:w w:val="105"/>
          <w:sz w:val="22"/>
          <w:szCs w:val="22"/>
          <w:lang w:eastAsia="en-US"/>
        </w:rPr>
        <w:t xml:space="preserve">Перечень лицензионного </w:t>
      </w:r>
      <w:r w:rsidR="00B93451" w:rsidRPr="003B2FA9">
        <w:rPr>
          <w:rFonts w:eastAsia="Arial"/>
          <w:w w:val="105"/>
          <w:sz w:val="22"/>
          <w:szCs w:val="22"/>
          <w:lang w:eastAsia="en-US"/>
        </w:rPr>
        <w:t xml:space="preserve">и </w:t>
      </w:r>
      <w:r w:rsidR="00B93451" w:rsidRPr="00CB549F">
        <w:rPr>
          <w:rFonts w:eastAsia="Arial"/>
          <w:w w:val="105"/>
          <w:sz w:val="22"/>
          <w:szCs w:val="22"/>
          <w:highlight w:val="yellow"/>
          <w:lang w:eastAsia="en-US"/>
        </w:rPr>
        <w:t>свободно распространяемого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73"/>
        <w:gridCol w:w="3474"/>
      </w:tblGrid>
      <w:tr w:rsidR="003F00AF" w:rsidRPr="00CB549F" w14:paraId="143FF65C" w14:textId="77777777" w:rsidTr="00CE0C6C">
        <w:tc>
          <w:tcPr>
            <w:tcW w:w="675" w:type="dxa"/>
            <w:shd w:val="clear" w:color="auto" w:fill="auto"/>
          </w:tcPr>
          <w:p w14:paraId="0084C758" w14:textId="77777777" w:rsidR="003F00AF" w:rsidRPr="00CB549F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CB549F">
              <w:rPr>
                <w:highlight w:val="yellow"/>
              </w:rPr>
              <w:t>№</w:t>
            </w:r>
          </w:p>
        </w:tc>
        <w:tc>
          <w:tcPr>
            <w:tcW w:w="6273" w:type="dxa"/>
            <w:shd w:val="clear" w:color="auto" w:fill="auto"/>
          </w:tcPr>
          <w:p w14:paraId="00E03917" w14:textId="77777777" w:rsidR="003F00AF" w:rsidRPr="00CB549F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CB549F">
              <w:rPr>
                <w:highlight w:val="yellow"/>
              </w:rPr>
              <w:t xml:space="preserve">Наименование </w:t>
            </w:r>
          </w:p>
        </w:tc>
        <w:tc>
          <w:tcPr>
            <w:tcW w:w="3474" w:type="dxa"/>
            <w:shd w:val="clear" w:color="auto" w:fill="auto"/>
          </w:tcPr>
          <w:p w14:paraId="34FACAB9" w14:textId="77777777" w:rsidR="003F00AF" w:rsidRPr="00CB549F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CB549F">
              <w:rPr>
                <w:highlight w:val="yellow"/>
              </w:rPr>
              <w:t>Краткое описание</w:t>
            </w:r>
          </w:p>
        </w:tc>
      </w:tr>
      <w:tr w:rsidR="003F00AF" w:rsidRPr="00CB549F" w14:paraId="2B1F2C24" w14:textId="77777777" w:rsidTr="00CE0C6C">
        <w:tc>
          <w:tcPr>
            <w:tcW w:w="675" w:type="dxa"/>
            <w:shd w:val="clear" w:color="auto" w:fill="auto"/>
          </w:tcPr>
          <w:p w14:paraId="74DAD5C3" w14:textId="77777777" w:rsidR="003F00AF" w:rsidRPr="00CB549F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CB549F">
              <w:rPr>
                <w:highlight w:val="yellow"/>
              </w:rPr>
              <w:t>1</w:t>
            </w:r>
          </w:p>
        </w:tc>
        <w:tc>
          <w:tcPr>
            <w:tcW w:w="6273" w:type="dxa"/>
            <w:shd w:val="clear" w:color="auto" w:fill="auto"/>
          </w:tcPr>
          <w:p w14:paraId="0A479417" w14:textId="77777777" w:rsidR="003F00AF" w:rsidRPr="00CB549F" w:rsidRDefault="00C97256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  <w:lang w:val="en-US"/>
              </w:rPr>
            </w:pPr>
            <w:r w:rsidRPr="00CB549F">
              <w:rPr>
                <w:highlight w:val="yellow"/>
                <w:lang w:val="en-US"/>
              </w:rPr>
              <w:t>Microsoft Word</w:t>
            </w:r>
          </w:p>
        </w:tc>
        <w:tc>
          <w:tcPr>
            <w:tcW w:w="3474" w:type="dxa"/>
            <w:shd w:val="clear" w:color="auto" w:fill="auto"/>
          </w:tcPr>
          <w:p w14:paraId="7708E3FC" w14:textId="77777777" w:rsidR="003F00AF" w:rsidRPr="00CB549F" w:rsidRDefault="003F00AF" w:rsidP="00CE0C6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C97256" w:rsidRPr="00CB549F" w14:paraId="10F2787F" w14:textId="77777777" w:rsidTr="00CE0C6C">
        <w:tc>
          <w:tcPr>
            <w:tcW w:w="675" w:type="dxa"/>
            <w:shd w:val="clear" w:color="auto" w:fill="auto"/>
          </w:tcPr>
          <w:p w14:paraId="65ED22A3" w14:textId="77777777" w:rsidR="00C97256" w:rsidRPr="00CB549F" w:rsidRDefault="00C97256" w:rsidP="00C97256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  <w:r w:rsidRPr="00CB549F">
              <w:rPr>
                <w:highlight w:val="yellow"/>
              </w:rPr>
              <w:t>2</w:t>
            </w:r>
          </w:p>
        </w:tc>
        <w:tc>
          <w:tcPr>
            <w:tcW w:w="6273" w:type="dxa"/>
            <w:shd w:val="clear" w:color="auto" w:fill="auto"/>
          </w:tcPr>
          <w:p w14:paraId="5556C4F2" w14:textId="77777777" w:rsidR="00C97256" w:rsidRPr="00CB549F" w:rsidRDefault="00C97256" w:rsidP="00C97256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  <w:lang w:val="en-US"/>
              </w:rPr>
            </w:pPr>
            <w:r w:rsidRPr="00CB549F">
              <w:rPr>
                <w:highlight w:val="yellow"/>
                <w:lang w:val="en-US"/>
              </w:rPr>
              <w:t>Microsoft PowerPoint</w:t>
            </w:r>
          </w:p>
        </w:tc>
        <w:tc>
          <w:tcPr>
            <w:tcW w:w="3474" w:type="dxa"/>
            <w:shd w:val="clear" w:color="auto" w:fill="auto"/>
          </w:tcPr>
          <w:p w14:paraId="7CCE49CF" w14:textId="77777777" w:rsidR="00C97256" w:rsidRPr="00CB549F" w:rsidRDefault="00C97256" w:rsidP="00C97256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highlight w:val="yellow"/>
              </w:rPr>
            </w:pPr>
          </w:p>
        </w:tc>
      </w:tr>
    </w:tbl>
    <w:p w14:paraId="41056200" w14:textId="77777777" w:rsidR="00BE2730" w:rsidRPr="00CB549F" w:rsidRDefault="00BE2730" w:rsidP="003F00AF">
      <w:pPr>
        <w:widowControl w:val="0"/>
        <w:autoSpaceDE w:val="0"/>
        <w:autoSpaceDN w:val="0"/>
        <w:spacing w:before="9"/>
        <w:rPr>
          <w:rFonts w:eastAsia="Arial"/>
          <w:w w:val="105"/>
          <w:highlight w:val="yellow"/>
          <w:lang w:eastAsia="en-US"/>
        </w:rPr>
      </w:pPr>
    </w:p>
    <w:p w14:paraId="068D66E1" w14:textId="77777777" w:rsidR="003B2FA9" w:rsidRPr="00CB549F" w:rsidRDefault="003B2FA9" w:rsidP="003F00AF">
      <w:pPr>
        <w:widowControl w:val="0"/>
        <w:autoSpaceDE w:val="0"/>
        <w:autoSpaceDN w:val="0"/>
        <w:spacing w:before="9"/>
        <w:rPr>
          <w:rFonts w:eastAsia="Arial"/>
          <w:w w:val="105"/>
          <w:highlight w:val="yellow"/>
          <w:lang w:eastAsia="en-US"/>
        </w:rPr>
      </w:pPr>
    </w:p>
    <w:p w14:paraId="79B08726" w14:textId="5B31AF7B" w:rsidR="003F00AF" w:rsidRPr="00CB549F" w:rsidRDefault="00BE2730" w:rsidP="003F00AF">
      <w:pPr>
        <w:widowControl w:val="0"/>
        <w:autoSpaceDE w:val="0"/>
        <w:autoSpaceDN w:val="0"/>
        <w:spacing w:before="9"/>
        <w:rPr>
          <w:rFonts w:eastAsia="Arial"/>
          <w:sz w:val="22"/>
          <w:szCs w:val="22"/>
          <w:highlight w:val="yellow"/>
          <w:lang w:eastAsia="en-US"/>
        </w:rPr>
      </w:pPr>
      <w:r w:rsidRPr="00CB549F">
        <w:rPr>
          <w:sz w:val="22"/>
          <w:szCs w:val="22"/>
          <w:highlight w:val="yellow"/>
        </w:rPr>
        <w:t xml:space="preserve">Таблица </w:t>
      </w:r>
      <w:r w:rsidR="00D8601D" w:rsidRPr="00CB549F">
        <w:rPr>
          <w:sz w:val="22"/>
          <w:szCs w:val="22"/>
          <w:highlight w:val="yellow"/>
        </w:rPr>
        <w:t>7</w:t>
      </w:r>
      <w:r w:rsidRPr="00CB549F">
        <w:rPr>
          <w:sz w:val="22"/>
          <w:szCs w:val="22"/>
          <w:highlight w:val="yellow"/>
        </w:rPr>
        <w:t xml:space="preserve">.4 – </w:t>
      </w:r>
      <w:r w:rsidR="003F00AF" w:rsidRPr="00CB549F">
        <w:rPr>
          <w:rFonts w:eastAsia="Arial"/>
          <w:w w:val="105"/>
          <w:sz w:val="22"/>
          <w:szCs w:val="22"/>
          <w:highlight w:val="yellow"/>
          <w:lang w:eastAsia="en-US"/>
        </w:rPr>
        <w:t>Перечень профессиональных баз данных и информационных справочных систем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2423"/>
        <w:gridCol w:w="3394"/>
        <w:gridCol w:w="3954"/>
      </w:tblGrid>
      <w:tr w:rsidR="003F00AF" w:rsidRPr="00CB549F" w14:paraId="136F2D99" w14:textId="77777777" w:rsidTr="00CE0C6C">
        <w:trPr>
          <w:trHeight w:val="307"/>
        </w:trPr>
        <w:tc>
          <w:tcPr>
            <w:tcW w:w="577" w:type="dxa"/>
            <w:shd w:val="clear" w:color="auto" w:fill="auto"/>
          </w:tcPr>
          <w:p w14:paraId="043DAC9A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33"/>
              <w:ind w:left="117"/>
              <w:rPr>
                <w:rFonts w:eastAsia="Arial"/>
                <w:highlight w:val="yellow"/>
                <w:lang w:eastAsia="en-US"/>
              </w:rPr>
            </w:pPr>
            <w:r w:rsidRPr="00CB549F">
              <w:rPr>
                <w:rFonts w:eastAsia="Arial"/>
                <w:w w:val="108"/>
                <w:highlight w:val="yellow"/>
                <w:lang w:eastAsia="en-US"/>
              </w:rPr>
              <w:t>№</w:t>
            </w:r>
          </w:p>
        </w:tc>
        <w:tc>
          <w:tcPr>
            <w:tcW w:w="2423" w:type="dxa"/>
            <w:shd w:val="clear" w:color="auto" w:fill="auto"/>
          </w:tcPr>
          <w:p w14:paraId="4D1343B8" w14:textId="77777777" w:rsidR="003F00AF" w:rsidRPr="00CB549F" w:rsidRDefault="002E737E" w:rsidP="002E737E">
            <w:pPr>
              <w:widowControl w:val="0"/>
              <w:autoSpaceDE w:val="0"/>
              <w:autoSpaceDN w:val="0"/>
              <w:spacing w:before="71"/>
              <w:ind w:left="125"/>
              <w:jc w:val="center"/>
              <w:rPr>
                <w:rFonts w:eastAsia="Arial"/>
                <w:highlight w:val="yellow"/>
                <w:lang w:eastAsia="en-US"/>
              </w:rPr>
            </w:pPr>
            <w:r w:rsidRPr="00CB549F">
              <w:rPr>
                <w:highlight w:val="yellow"/>
              </w:rPr>
              <w:t>Наименование</w:t>
            </w:r>
          </w:p>
        </w:tc>
        <w:tc>
          <w:tcPr>
            <w:tcW w:w="3394" w:type="dxa"/>
            <w:shd w:val="clear" w:color="auto" w:fill="auto"/>
          </w:tcPr>
          <w:p w14:paraId="7719D763" w14:textId="77777777" w:rsidR="003F00AF" w:rsidRPr="00CB549F" w:rsidRDefault="002E737E" w:rsidP="002E737E">
            <w:pPr>
              <w:widowControl w:val="0"/>
              <w:autoSpaceDE w:val="0"/>
              <w:autoSpaceDN w:val="0"/>
              <w:spacing w:before="71"/>
              <w:ind w:left="125"/>
              <w:jc w:val="center"/>
              <w:rPr>
                <w:rFonts w:eastAsia="Arial"/>
                <w:highlight w:val="yellow"/>
                <w:lang w:eastAsia="en-US"/>
              </w:rPr>
            </w:pPr>
            <w:r w:rsidRPr="00CB549F">
              <w:rPr>
                <w:highlight w:val="yellow"/>
              </w:rPr>
              <w:t>Тематика</w:t>
            </w:r>
          </w:p>
        </w:tc>
        <w:tc>
          <w:tcPr>
            <w:tcW w:w="3954" w:type="dxa"/>
            <w:shd w:val="clear" w:color="auto" w:fill="auto"/>
          </w:tcPr>
          <w:p w14:paraId="3568E03C" w14:textId="77777777" w:rsidR="003F00AF" w:rsidRPr="00CB549F" w:rsidRDefault="002E737E" w:rsidP="002E737E">
            <w:pPr>
              <w:widowControl w:val="0"/>
              <w:autoSpaceDE w:val="0"/>
              <w:autoSpaceDN w:val="0"/>
              <w:spacing w:before="76"/>
              <w:ind w:left="122"/>
              <w:jc w:val="center"/>
              <w:rPr>
                <w:rFonts w:eastAsia="Arial"/>
                <w:highlight w:val="yellow"/>
                <w:lang w:eastAsia="en-US"/>
              </w:rPr>
            </w:pPr>
            <w:r w:rsidRPr="00CB549F">
              <w:rPr>
                <w:highlight w:val="yellow"/>
              </w:rPr>
              <w:t>Электронный адрес</w:t>
            </w:r>
          </w:p>
        </w:tc>
      </w:tr>
      <w:tr w:rsidR="003F00AF" w:rsidRPr="00CB549F" w14:paraId="56712571" w14:textId="77777777" w:rsidTr="00CE0C6C">
        <w:trPr>
          <w:trHeight w:val="316"/>
        </w:trPr>
        <w:tc>
          <w:tcPr>
            <w:tcW w:w="577" w:type="dxa"/>
            <w:shd w:val="clear" w:color="auto" w:fill="auto"/>
          </w:tcPr>
          <w:p w14:paraId="2B350B38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25"/>
              <w:ind w:left="98"/>
              <w:rPr>
                <w:rFonts w:eastAsia="Arial"/>
                <w:highlight w:val="yellow"/>
                <w:lang w:eastAsia="en-US"/>
              </w:rPr>
            </w:pPr>
            <w:r w:rsidRPr="00CB549F">
              <w:rPr>
                <w:rFonts w:eastAsia="Arial"/>
                <w:w w:val="110"/>
                <w:highlight w:val="yellow"/>
                <w:lang w:eastAsia="en-US"/>
              </w:rPr>
              <w:lastRenderedPageBreak/>
              <w:t>1</w:t>
            </w:r>
          </w:p>
        </w:tc>
        <w:tc>
          <w:tcPr>
            <w:tcW w:w="2423" w:type="dxa"/>
            <w:shd w:val="clear" w:color="auto" w:fill="auto"/>
          </w:tcPr>
          <w:p w14:paraId="2CFC2582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85"/>
              <w:ind w:left="125"/>
              <w:rPr>
                <w:rFonts w:eastAsia="Arial"/>
                <w:highlight w:val="yellow"/>
                <w:lang w:eastAsia="en-US"/>
              </w:rPr>
            </w:pPr>
          </w:p>
        </w:tc>
        <w:tc>
          <w:tcPr>
            <w:tcW w:w="3394" w:type="dxa"/>
            <w:shd w:val="clear" w:color="auto" w:fill="auto"/>
          </w:tcPr>
          <w:p w14:paraId="6037AE9D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85"/>
              <w:ind w:left="130"/>
              <w:rPr>
                <w:rFonts w:eastAsia="Arial"/>
                <w:highlight w:val="yellow"/>
                <w:lang w:eastAsia="en-US"/>
              </w:rPr>
            </w:pPr>
          </w:p>
        </w:tc>
        <w:tc>
          <w:tcPr>
            <w:tcW w:w="3954" w:type="dxa"/>
            <w:shd w:val="clear" w:color="auto" w:fill="auto"/>
          </w:tcPr>
          <w:p w14:paraId="53329453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25"/>
              <w:ind w:left="131"/>
              <w:rPr>
                <w:rFonts w:eastAsia="Arial"/>
                <w:highlight w:val="yellow"/>
                <w:lang w:eastAsia="en-US"/>
              </w:rPr>
            </w:pPr>
          </w:p>
        </w:tc>
      </w:tr>
      <w:tr w:rsidR="003F00AF" w:rsidRPr="00CB549F" w14:paraId="6FF83EDE" w14:textId="77777777" w:rsidTr="00CE0C6C">
        <w:trPr>
          <w:trHeight w:val="316"/>
        </w:trPr>
        <w:tc>
          <w:tcPr>
            <w:tcW w:w="577" w:type="dxa"/>
            <w:shd w:val="clear" w:color="auto" w:fill="auto"/>
          </w:tcPr>
          <w:p w14:paraId="4DB65277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25"/>
              <w:ind w:left="119"/>
              <w:rPr>
                <w:rFonts w:eastAsia="Arial"/>
                <w:highlight w:val="yellow"/>
                <w:lang w:eastAsia="en-US"/>
              </w:rPr>
            </w:pPr>
            <w:r w:rsidRPr="00CB549F">
              <w:rPr>
                <w:rFonts w:eastAsia="Arial"/>
                <w:w w:val="98"/>
                <w:highlight w:val="yellow"/>
                <w:lang w:eastAsia="en-US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14:paraId="66868714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80"/>
              <w:ind w:left="125"/>
              <w:rPr>
                <w:rFonts w:eastAsia="Arial"/>
                <w:highlight w:val="yellow"/>
                <w:lang w:eastAsia="en-US"/>
              </w:rPr>
            </w:pPr>
          </w:p>
        </w:tc>
        <w:tc>
          <w:tcPr>
            <w:tcW w:w="3394" w:type="dxa"/>
            <w:shd w:val="clear" w:color="auto" w:fill="auto"/>
          </w:tcPr>
          <w:p w14:paraId="51F90107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85"/>
              <w:ind w:left="130"/>
              <w:rPr>
                <w:rFonts w:eastAsia="Arial"/>
                <w:highlight w:val="yellow"/>
                <w:lang w:eastAsia="en-US"/>
              </w:rPr>
            </w:pPr>
          </w:p>
        </w:tc>
        <w:tc>
          <w:tcPr>
            <w:tcW w:w="3954" w:type="dxa"/>
            <w:shd w:val="clear" w:color="auto" w:fill="auto"/>
          </w:tcPr>
          <w:p w14:paraId="58A93F8F" w14:textId="77777777" w:rsidR="003F00AF" w:rsidRPr="00CB549F" w:rsidRDefault="003F00AF" w:rsidP="00CE0C6C">
            <w:pPr>
              <w:widowControl w:val="0"/>
              <w:autoSpaceDE w:val="0"/>
              <w:autoSpaceDN w:val="0"/>
              <w:spacing w:before="25"/>
              <w:ind w:left="131"/>
              <w:rPr>
                <w:rFonts w:eastAsia="Arial"/>
                <w:highlight w:val="yellow"/>
                <w:lang w:eastAsia="en-US"/>
              </w:rPr>
            </w:pPr>
          </w:p>
        </w:tc>
      </w:tr>
      <w:tr w:rsidR="003F00AF" w:rsidRPr="003B2FA9" w14:paraId="767A9557" w14:textId="77777777" w:rsidTr="00CE0C6C">
        <w:trPr>
          <w:trHeight w:val="316"/>
        </w:trPr>
        <w:tc>
          <w:tcPr>
            <w:tcW w:w="577" w:type="dxa"/>
            <w:shd w:val="clear" w:color="auto" w:fill="auto"/>
          </w:tcPr>
          <w:p w14:paraId="2190B666" w14:textId="77777777" w:rsidR="003F00AF" w:rsidRPr="003B2FA9" w:rsidRDefault="006D2376" w:rsidP="00CE0C6C">
            <w:pPr>
              <w:widowControl w:val="0"/>
              <w:autoSpaceDE w:val="0"/>
              <w:autoSpaceDN w:val="0"/>
              <w:spacing w:line="297" w:lineRule="exact"/>
              <w:ind w:left="113"/>
              <w:rPr>
                <w:rFonts w:eastAsia="Arial"/>
                <w:lang w:eastAsia="en-US"/>
              </w:rPr>
            </w:pPr>
            <w:r w:rsidRPr="00CB549F">
              <w:rPr>
                <w:rFonts w:eastAsia="Arial"/>
                <w:highlight w:val="yellow"/>
                <w:lang w:eastAsia="en-US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14:paraId="47B22253" w14:textId="77777777" w:rsidR="003F00AF" w:rsidRPr="003B2FA9" w:rsidRDefault="003F00AF" w:rsidP="00CE0C6C">
            <w:pPr>
              <w:widowControl w:val="0"/>
              <w:autoSpaceDE w:val="0"/>
              <w:autoSpaceDN w:val="0"/>
              <w:spacing w:line="297" w:lineRule="exact"/>
              <w:ind w:left="118"/>
              <w:rPr>
                <w:rFonts w:eastAsia="Arial"/>
                <w:lang w:eastAsia="en-US"/>
              </w:rPr>
            </w:pPr>
          </w:p>
        </w:tc>
        <w:tc>
          <w:tcPr>
            <w:tcW w:w="3394" w:type="dxa"/>
            <w:shd w:val="clear" w:color="auto" w:fill="auto"/>
          </w:tcPr>
          <w:p w14:paraId="17DB97A2" w14:textId="77777777" w:rsidR="003F00AF" w:rsidRPr="003B2FA9" w:rsidRDefault="003F00AF" w:rsidP="00CE0C6C">
            <w:pPr>
              <w:widowControl w:val="0"/>
              <w:autoSpaceDE w:val="0"/>
              <w:autoSpaceDN w:val="0"/>
              <w:spacing w:line="297" w:lineRule="exact"/>
              <w:ind w:left="122"/>
              <w:rPr>
                <w:rFonts w:eastAsia="Arial"/>
                <w:lang w:eastAsia="en-US"/>
              </w:rPr>
            </w:pPr>
          </w:p>
        </w:tc>
        <w:tc>
          <w:tcPr>
            <w:tcW w:w="3954" w:type="dxa"/>
            <w:shd w:val="clear" w:color="auto" w:fill="auto"/>
          </w:tcPr>
          <w:p w14:paraId="5E54CE48" w14:textId="77777777" w:rsidR="003F00AF" w:rsidRPr="003B2FA9" w:rsidRDefault="003F00AF" w:rsidP="00CE0C6C">
            <w:pPr>
              <w:widowControl w:val="0"/>
              <w:autoSpaceDE w:val="0"/>
              <w:autoSpaceDN w:val="0"/>
              <w:spacing w:line="297" w:lineRule="exact"/>
              <w:ind w:left="117"/>
              <w:rPr>
                <w:rFonts w:eastAsia="Arial"/>
                <w:lang w:eastAsia="en-US"/>
              </w:rPr>
            </w:pPr>
          </w:p>
        </w:tc>
      </w:tr>
    </w:tbl>
    <w:p w14:paraId="57C02E1A" w14:textId="77777777" w:rsidR="003F00AF" w:rsidRPr="003B2FA9" w:rsidRDefault="003F00AF" w:rsidP="003F00AF">
      <w:pPr>
        <w:widowControl w:val="0"/>
        <w:autoSpaceDE w:val="0"/>
        <w:autoSpaceDN w:val="0"/>
        <w:spacing w:before="3"/>
        <w:rPr>
          <w:rFonts w:eastAsia="Arial"/>
          <w:lang w:eastAsia="en-US"/>
        </w:rPr>
      </w:pPr>
    </w:p>
    <w:p w14:paraId="02B59342" w14:textId="74496B01" w:rsidR="008841DE" w:rsidRPr="003B2FA9" w:rsidRDefault="00D8601D" w:rsidP="00C708F1">
      <w:pPr>
        <w:pStyle w:val="10"/>
      </w:pPr>
      <w:bookmarkStart w:id="32" w:name="_Toc94780578"/>
      <w:bookmarkStart w:id="33" w:name="_Toc385491872"/>
      <w:r>
        <w:rPr>
          <w:lang w:val="ru-RU"/>
        </w:rPr>
        <w:t>8</w:t>
      </w:r>
      <w:r w:rsidR="00C708F1" w:rsidRPr="003B2FA9">
        <w:rPr>
          <w:lang w:val="ru-RU"/>
        </w:rPr>
        <w:t xml:space="preserve"> </w:t>
      </w:r>
      <w:r w:rsidR="005E1386" w:rsidRPr="003B2FA9">
        <w:t>МАТЕРИАЛЬНО-ТЕХНИЧЕСКОЕ ОБЕСПЕЧЕНИЕ ДИСЦИПЛИНЫ</w:t>
      </w:r>
      <w:bookmarkEnd w:id="3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681"/>
        <w:gridCol w:w="4963"/>
      </w:tblGrid>
      <w:tr w:rsidR="00221910" w:rsidRPr="00CB549F" w14:paraId="5D0C0E37" w14:textId="77777777" w:rsidTr="00CB549F">
        <w:trPr>
          <w:trHeight w:val="1885"/>
        </w:trPr>
        <w:tc>
          <w:tcPr>
            <w:tcW w:w="280" w:type="pct"/>
            <w:shd w:val="clear" w:color="auto" w:fill="auto"/>
          </w:tcPr>
          <w:p w14:paraId="0ADF0F77" w14:textId="77777777" w:rsidR="005C1046" w:rsidRPr="00CB549F" w:rsidRDefault="005C1046" w:rsidP="00CE0C6C">
            <w:pPr>
              <w:widowControl w:val="0"/>
              <w:autoSpaceDE w:val="0"/>
              <w:autoSpaceDN w:val="0"/>
              <w:spacing w:before="23" w:line="309" w:lineRule="auto"/>
              <w:ind w:left="89" w:right="35" w:hanging="18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CB549F">
              <w:rPr>
                <w:rFonts w:eastAsia="Arial"/>
                <w:w w:val="105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B549F">
              <w:rPr>
                <w:rFonts w:eastAsia="Arial"/>
                <w:w w:val="105"/>
                <w:sz w:val="22"/>
                <w:szCs w:val="22"/>
                <w:lang w:eastAsia="en-US"/>
              </w:rPr>
              <w:t>п</w:t>
            </w:r>
            <w:proofErr w:type="gramEnd"/>
            <w:r w:rsidRPr="00CB549F">
              <w:rPr>
                <w:rFonts w:eastAsia="Arial"/>
                <w:w w:val="105"/>
                <w:sz w:val="22"/>
                <w:szCs w:val="22"/>
                <w:lang w:eastAsia="en-US"/>
              </w:rPr>
              <w:t>/ п</w:t>
            </w:r>
          </w:p>
        </w:tc>
        <w:tc>
          <w:tcPr>
            <w:tcW w:w="2291" w:type="pct"/>
            <w:shd w:val="clear" w:color="auto" w:fill="auto"/>
          </w:tcPr>
          <w:p w14:paraId="2A60FC76" w14:textId="77777777" w:rsidR="005C1046" w:rsidRPr="00CB549F" w:rsidRDefault="005C1046" w:rsidP="00CB549F">
            <w:pPr>
              <w:widowControl w:val="0"/>
              <w:autoSpaceDE w:val="0"/>
              <w:autoSpaceDN w:val="0"/>
              <w:ind w:left="57" w:right="57" w:hanging="3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Наименование помещений для проведения всех видов учебной деятельности, предусмотренной учебным</w:t>
            </w:r>
            <w:r w:rsidRPr="00CB549F">
              <w:rPr>
                <w:rFonts w:eastAsia="Arial"/>
                <w:spacing w:val="-11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планом,</w:t>
            </w:r>
            <w:r w:rsidRPr="00CB549F">
              <w:rPr>
                <w:rFonts w:eastAsia="Arial"/>
                <w:spacing w:val="-16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в</w:t>
            </w:r>
            <w:r w:rsidRPr="00CB549F">
              <w:rPr>
                <w:rFonts w:eastAsia="Arial"/>
                <w:spacing w:val="-24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том</w:t>
            </w:r>
            <w:r w:rsidRPr="00CB549F">
              <w:rPr>
                <w:rFonts w:eastAsia="Arial"/>
                <w:spacing w:val="-18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числе</w:t>
            </w:r>
            <w:r w:rsidRPr="00CB549F">
              <w:rPr>
                <w:rFonts w:eastAsia="Arial"/>
                <w:spacing w:val="-15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по</w:t>
            </w:r>
            <w:r w:rsidRPr="00CB549F">
              <w:rPr>
                <w:rFonts w:eastAsia="Arial"/>
                <w:w w:val="105"/>
                <w:sz w:val="22"/>
                <w:szCs w:val="22"/>
                <w:lang w:eastAsia="en-US"/>
              </w:rPr>
              <w:t>мещения для самостоятельной ра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боты,</w:t>
            </w:r>
            <w:r w:rsidRPr="00CB549F">
              <w:rPr>
                <w:rFonts w:eastAsia="Arial"/>
                <w:spacing w:val="-22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с</w:t>
            </w:r>
            <w:r w:rsidRPr="00CB549F">
              <w:rPr>
                <w:rFonts w:eastAsia="Arial"/>
                <w:spacing w:val="-32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указанием</w:t>
            </w:r>
            <w:r w:rsidRPr="00CB549F">
              <w:rPr>
                <w:rFonts w:eastAsia="Arial"/>
                <w:spacing w:val="-15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перечня</w:t>
            </w:r>
            <w:r w:rsidRPr="00CB549F">
              <w:rPr>
                <w:rFonts w:eastAsia="Arial"/>
                <w:spacing w:val="-17"/>
                <w:w w:val="110"/>
                <w:sz w:val="22"/>
                <w:szCs w:val="22"/>
                <w:lang w:eastAsia="en-US"/>
              </w:rPr>
              <w:t xml:space="preserve"> </w:t>
            </w:r>
            <w:r w:rsidR="00514A46"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основного оборудования, учебно-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наглядных</w:t>
            </w:r>
            <w:r w:rsidRPr="00CB549F">
              <w:rPr>
                <w:rFonts w:eastAsia="Arial"/>
                <w:spacing w:val="5"/>
                <w:w w:val="110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 xml:space="preserve">пособий </w:t>
            </w:r>
            <w:r w:rsidRPr="00CB549F">
              <w:rPr>
                <w:rFonts w:eastAsia="Arial"/>
                <w:sz w:val="22"/>
                <w:szCs w:val="22"/>
                <w:lang w:eastAsia="en-US"/>
              </w:rPr>
              <w:t>и</w:t>
            </w:r>
            <w:r w:rsidRPr="00CB549F">
              <w:rPr>
                <w:rFonts w:eastAsia="Arial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spacing w:val="-1"/>
                <w:w w:val="108"/>
                <w:sz w:val="22"/>
                <w:szCs w:val="22"/>
                <w:lang w:eastAsia="en-US"/>
              </w:rPr>
              <w:t>используемог</w:t>
            </w:r>
            <w:r w:rsidRPr="00CB549F">
              <w:rPr>
                <w:rFonts w:eastAsia="Arial"/>
                <w:w w:val="108"/>
                <w:sz w:val="22"/>
                <w:szCs w:val="22"/>
                <w:lang w:eastAsia="en-US"/>
              </w:rPr>
              <w:t>о</w:t>
            </w:r>
            <w:r w:rsidRPr="00CB549F">
              <w:rPr>
                <w:rFonts w:eastAsia="Arial"/>
                <w:spacing w:val="14"/>
                <w:sz w:val="22"/>
                <w:szCs w:val="22"/>
                <w:lang w:eastAsia="en-US"/>
              </w:rPr>
              <w:t xml:space="preserve"> </w:t>
            </w:r>
            <w:r w:rsidRPr="00CB549F">
              <w:rPr>
                <w:rFonts w:eastAsia="Arial"/>
                <w:spacing w:val="-1"/>
                <w:w w:val="109"/>
                <w:sz w:val="22"/>
                <w:szCs w:val="22"/>
                <w:lang w:eastAsia="en-US"/>
              </w:rPr>
              <w:t xml:space="preserve">программного </w:t>
            </w:r>
            <w:r w:rsidRPr="00CB549F">
              <w:rPr>
                <w:rFonts w:eastAsia="Arial"/>
                <w:w w:val="105"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2429" w:type="pct"/>
            <w:shd w:val="clear" w:color="auto" w:fill="auto"/>
          </w:tcPr>
          <w:p w14:paraId="65C1F620" w14:textId="77777777" w:rsidR="005C1046" w:rsidRPr="00CB549F" w:rsidRDefault="005C1046" w:rsidP="00CB549F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CB549F">
              <w:rPr>
                <w:rFonts w:eastAsia="Arial"/>
                <w:w w:val="105"/>
                <w:sz w:val="22"/>
                <w:szCs w:val="22"/>
                <w:lang w:eastAsia="en-US"/>
              </w:rPr>
              <w:t xml:space="preserve">Адрес (местоположение) помещений </w:t>
            </w:r>
            <w:r w:rsidRPr="00CB549F">
              <w:rPr>
                <w:rFonts w:eastAsia="Arial"/>
                <w:w w:val="110"/>
                <w:sz w:val="22"/>
                <w:szCs w:val="22"/>
                <w:lang w:eastAsia="en-US"/>
              </w:rPr>
              <w:t>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21910" w:rsidRPr="00CB549F" w14:paraId="37B6E58E" w14:textId="77777777" w:rsidTr="005C1046">
        <w:trPr>
          <w:trHeight w:val="235"/>
        </w:trPr>
        <w:tc>
          <w:tcPr>
            <w:tcW w:w="280" w:type="pct"/>
            <w:shd w:val="clear" w:color="auto" w:fill="auto"/>
          </w:tcPr>
          <w:p w14:paraId="328A3B62" w14:textId="77777777" w:rsidR="005C1046" w:rsidRPr="00CB549F" w:rsidRDefault="00B43A8C" w:rsidP="00B43A8C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CB549F">
              <w:rPr>
                <w:rFonts w:eastAsia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91" w:type="pct"/>
            <w:shd w:val="clear" w:color="auto" w:fill="auto"/>
          </w:tcPr>
          <w:p w14:paraId="2A64EA29" w14:textId="77777777" w:rsidR="00CB549F" w:rsidRPr="00CB549F" w:rsidRDefault="00CB549F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B549F">
              <w:rPr>
                <w:sz w:val="22"/>
                <w:szCs w:val="22"/>
              </w:rPr>
              <w:t>Базовая кафедра при АО «ГНЦ НИИАР», помещение 306,зданиня 120,промплощадка 1,</w:t>
            </w:r>
          </w:p>
          <w:p w14:paraId="7C77F7F7" w14:textId="77777777" w:rsidR="00CB549F" w:rsidRPr="00CB549F" w:rsidRDefault="00CB549F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B549F">
              <w:rPr>
                <w:sz w:val="22"/>
                <w:szCs w:val="22"/>
              </w:rPr>
              <w:t>посадочных мест-26;площадь-40кв.м., специализированная мебель</w:t>
            </w:r>
            <w:proofErr w:type="gramStart"/>
            <w:r w:rsidRPr="00CB549F">
              <w:rPr>
                <w:sz w:val="22"/>
                <w:szCs w:val="22"/>
              </w:rPr>
              <w:t>:-</w:t>
            </w:r>
            <w:proofErr w:type="gramEnd"/>
            <w:r w:rsidRPr="00CB549F">
              <w:rPr>
                <w:sz w:val="22"/>
                <w:szCs w:val="22"/>
              </w:rPr>
              <w:t>учебная доска-1 шт.,  стол преподавательский-1 шт., стол студенческий-13,стулья -26 шт.</w:t>
            </w:r>
          </w:p>
          <w:p w14:paraId="7C14EB8D" w14:textId="2170AD1A" w:rsidR="005C1046" w:rsidRPr="00CB549F" w:rsidRDefault="00CB549F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CB549F">
              <w:rPr>
                <w:sz w:val="22"/>
                <w:szCs w:val="22"/>
              </w:rPr>
              <w:t xml:space="preserve">Технические средства </w:t>
            </w:r>
            <w:proofErr w:type="spellStart"/>
            <w:r w:rsidRPr="00CB549F">
              <w:rPr>
                <w:sz w:val="22"/>
                <w:szCs w:val="22"/>
              </w:rPr>
              <w:t>обучения</w:t>
            </w:r>
            <w:proofErr w:type="gramStart"/>
            <w:r w:rsidRPr="00CB549F">
              <w:rPr>
                <w:sz w:val="22"/>
                <w:szCs w:val="22"/>
              </w:rPr>
              <w:t>:Ш</w:t>
            </w:r>
            <w:proofErr w:type="gramEnd"/>
            <w:r w:rsidRPr="00CB549F">
              <w:rPr>
                <w:sz w:val="22"/>
                <w:szCs w:val="22"/>
              </w:rPr>
              <w:t>каф</w:t>
            </w:r>
            <w:proofErr w:type="spellEnd"/>
            <w:r w:rsidRPr="00CB549F">
              <w:rPr>
                <w:sz w:val="22"/>
                <w:szCs w:val="22"/>
              </w:rPr>
              <w:t xml:space="preserve"> вытяжной лабораторный-1шт.;стол-мойка лабор.-1 </w:t>
            </w:r>
            <w:proofErr w:type="spellStart"/>
            <w:r w:rsidRPr="00CB549F">
              <w:rPr>
                <w:sz w:val="22"/>
                <w:szCs w:val="22"/>
              </w:rPr>
              <w:t>шт.;шкаф</w:t>
            </w:r>
            <w:proofErr w:type="spellEnd"/>
            <w:r w:rsidRPr="00CB549F">
              <w:rPr>
                <w:sz w:val="22"/>
                <w:szCs w:val="22"/>
              </w:rPr>
              <w:t xml:space="preserve"> для </w:t>
            </w:r>
            <w:proofErr w:type="spellStart"/>
            <w:r w:rsidRPr="00CB549F">
              <w:rPr>
                <w:sz w:val="22"/>
                <w:szCs w:val="22"/>
              </w:rPr>
              <w:t>хим.реактивов</w:t>
            </w:r>
            <w:proofErr w:type="spellEnd"/>
            <w:r w:rsidRPr="00CB549F">
              <w:rPr>
                <w:sz w:val="22"/>
                <w:szCs w:val="22"/>
              </w:rPr>
              <w:t xml:space="preserve"> -2 </w:t>
            </w:r>
            <w:proofErr w:type="spellStart"/>
            <w:r w:rsidRPr="00CB549F">
              <w:rPr>
                <w:sz w:val="22"/>
                <w:szCs w:val="22"/>
              </w:rPr>
              <w:t>шт;стол</w:t>
            </w:r>
            <w:proofErr w:type="spellEnd"/>
            <w:r w:rsidRPr="00CB549F">
              <w:rPr>
                <w:sz w:val="22"/>
                <w:szCs w:val="22"/>
              </w:rPr>
              <w:t xml:space="preserve"> антивибрационный  СВ-8,;универсальный дозиметр-радиометр МКС-АТ1315, Альфа спектрометр МКС-01А»Мультирад-АС»;гамма-бета спектрометр МКС-АТ 1315;дозаторы; весы аналитические А</w:t>
            </w:r>
            <w:r w:rsidRPr="00CB549F">
              <w:rPr>
                <w:sz w:val="22"/>
                <w:szCs w:val="22"/>
                <w:lang w:val="en-US"/>
              </w:rPr>
              <w:t>NG</w:t>
            </w:r>
            <w:r w:rsidRPr="00CB549F">
              <w:rPr>
                <w:sz w:val="22"/>
                <w:szCs w:val="22"/>
              </w:rPr>
              <w:t xml:space="preserve"> 200; центрифуга </w:t>
            </w:r>
            <w:proofErr w:type="spellStart"/>
            <w:r w:rsidRPr="00CB549F">
              <w:rPr>
                <w:sz w:val="22"/>
                <w:szCs w:val="22"/>
                <w:lang w:val="en-US"/>
              </w:rPr>
              <w:t>Uniyersal</w:t>
            </w:r>
            <w:proofErr w:type="spellEnd"/>
          </w:p>
        </w:tc>
        <w:tc>
          <w:tcPr>
            <w:tcW w:w="2429" w:type="pct"/>
            <w:shd w:val="clear" w:color="auto" w:fill="auto"/>
          </w:tcPr>
          <w:p w14:paraId="7AAD8759" w14:textId="77777777" w:rsidR="005C1046" w:rsidRPr="00CB549F" w:rsidRDefault="00514A46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CB549F">
              <w:rPr>
                <w:rFonts w:eastAsia="Arial"/>
                <w:sz w:val="22"/>
                <w:szCs w:val="22"/>
                <w:lang w:eastAsia="en-US"/>
              </w:rPr>
              <w:t>Россия, 433510, Ульяновская область, г. Димитровград, Западное шоссе, д. 9, АО «ГНЦ НИИАР»</w:t>
            </w:r>
          </w:p>
          <w:p w14:paraId="6E2E576B" w14:textId="77777777" w:rsidR="00CB549F" w:rsidRPr="00CB549F" w:rsidRDefault="00CB549F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14:paraId="02DC87E8" w14:textId="77777777" w:rsidR="00CB549F" w:rsidRPr="00CB549F" w:rsidRDefault="00CB549F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14:paraId="5E62F534" w14:textId="77777777" w:rsidR="00CB549F" w:rsidRPr="00CB549F" w:rsidRDefault="00CB549F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b/>
                <w:sz w:val="22"/>
                <w:szCs w:val="22"/>
              </w:rPr>
            </w:pPr>
            <w:r w:rsidRPr="00CB549F">
              <w:rPr>
                <w:b/>
                <w:sz w:val="22"/>
                <w:szCs w:val="22"/>
              </w:rPr>
              <w:t xml:space="preserve">Договор №228/20-43 о практической подготовке </w:t>
            </w:r>
            <w:proofErr w:type="gramStart"/>
            <w:r w:rsidRPr="00CB549F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CB549F">
              <w:rPr>
                <w:b/>
                <w:sz w:val="22"/>
                <w:szCs w:val="22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университет» от 29 декабря 2020г.</w:t>
            </w:r>
          </w:p>
          <w:p w14:paraId="499D6EF7" w14:textId="77777777" w:rsidR="00CB549F" w:rsidRPr="00CB549F" w:rsidRDefault="00CB549F" w:rsidP="00CB549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</w:tbl>
    <w:p w14:paraId="7E913AAB" w14:textId="35B64584" w:rsidR="00405265" w:rsidRPr="003B2FA9" w:rsidRDefault="00D8601D" w:rsidP="00405265">
      <w:pPr>
        <w:pStyle w:val="10"/>
      </w:pPr>
      <w:bookmarkStart w:id="34" w:name="_Toc94780579"/>
      <w:r>
        <w:rPr>
          <w:lang w:val="ru-RU"/>
        </w:rPr>
        <w:t>9</w:t>
      </w:r>
      <w:r w:rsidR="00405265" w:rsidRPr="003B2FA9">
        <w:rPr>
          <w:lang w:val="ru-RU"/>
        </w:rPr>
        <w:t xml:space="preserve"> </w:t>
      </w:r>
      <w:r w:rsidR="00405265" w:rsidRPr="003B2FA9">
        <w:t>ОСОБЕННОСТИ ОРГАНИЗАЦИИ ОБРАЗОВАТЕЛЬНОГО ПРОЦЕССА ДЛЯ ИНВАЛИДОВ И ЛИЦ С ОГРАНИЧЕННЫМИ ВОЗМОЖНОСТЯМИ ЗДОРОВЬЯ</w:t>
      </w:r>
      <w:bookmarkEnd w:id="34"/>
    </w:p>
    <w:p w14:paraId="2484BA45" w14:textId="77777777" w:rsidR="00405265" w:rsidRPr="003B2FA9" w:rsidRDefault="00405265" w:rsidP="00CB549F">
      <w:pPr>
        <w:tabs>
          <w:tab w:val="left" w:pos="851"/>
        </w:tabs>
        <w:ind w:firstLine="567"/>
        <w:jc w:val="both"/>
        <w:rPr>
          <w:spacing w:val="2"/>
        </w:rPr>
      </w:pPr>
      <w:r w:rsidRPr="003B2FA9">
        <w:rPr>
          <w:spacing w:val="2"/>
        </w:rPr>
        <w:t>Обучение инвалидов и лиц с ограниченными возможностями здоровья осуществляется в соответствии с:</w:t>
      </w:r>
    </w:p>
    <w:p w14:paraId="12EA9E32" w14:textId="4AEDA7B5" w:rsidR="00405265" w:rsidRPr="003B2FA9" w:rsidRDefault="00CB549F" w:rsidP="00CB549F">
      <w:pPr>
        <w:tabs>
          <w:tab w:val="left" w:pos="851"/>
        </w:tabs>
        <w:ind w:firstLine="567"/>
        <w:jc w:val="both"/>
        <w:rPr>
          <w:spacing w:val="2"/>
        </w:rPr>
      </w:pPr>
      <w:r>
        <w:rPr>
          <w:spacing w:val="2"/>
        </w:rPr>
        <w:t>−</w:t>
      </w:r>
      <w:r>
        <w:rPr>
          <w:spacing w:val="2"/>
        </w:rPr>
        <w:tab/>
      </w:r>
      <w:r w:rsidR="00405265" w:rsidRPr="003B2FA9">
        <w:rPr>
          <w:spacing w:val="2"/>
        </w:rPr>
        <w:t>Порядком организации и осуществления образовательной деятельности по образовательным программам – программам бакалавриата, программам специалитета, программам магистратуры (Приказ Минобрнауки РФ от 05.04.2017 № 301);</w:t>
      </w:r>
    </w:p>
    <w:p w14:paraId="4DC38F52" w14:textId="4903BA5A" w:rsidR="00405265" w:rsidRPr="003B2FA9" w:rsidRDefault="00CB549F" w:rsidP="00CB549F">
      <w:pPr>
        <w:tabs>
          <w:tab w:val="left" w:pos="851"/>
        </w:tabs>
        <w:ind w:firstLine="567"/>
        <w:jc w:val="both"/>
        <w:rPr>
          <w:spacing w:val="2"/>
        </w:rPr>
      </w:pPr>
      <w:r>
        <w:rPr>
          <w:spacing w:val="2"/>
        </w:rPr>
        <w:t>−</w:t>
      </w:r>
      <w:r>
        <w:rPr>
          <w:spacing w:val="2"/>
        </w:rPr>
        <w:tab/>
      </w:r>
      <w:r w:rsidR="00405265" w:rsidRPr="003B2FA9">
        <w:rPr>
          <w:spacing w:val="2"/>
        </w:rPr>
        <w:t>Положением об организации обучения студентов-инвалидов и студентов с ограниченными возможностями здоровья в НИЯУ МИФИ, утвержденным 29.08.2017г.;</w:t>
      </w:r>
    </w:p>
    <w:p w14:paraId="625E2E9A" w14:textId="55C33B03" w:rsidR="00B93451" w:rsidRPr="003B2FA9" w:rsidRDefault="00CB549F" w:rsidP="00CB549F">
      <w:pPr>
        <w:tabs>
          <w:tab w:val="left" w:pos="851"/>
        </w:tabs>
        <w:ind w:firstLine="567"/>
        <w:jc w:val="both"/>
        <w:rPr>
          <w:spacing w:val="2"/>
        </w:rPr>
      </w:pPr>
      <w:r>
        <w:rPr>
          <w:spacing w:val="2"/>
        </w:rPr>
        <w:t>−</w:t>
      </w:r>
      <w:r>
        <w:rPr>
          <w:spacing w:val="2"/>
        </w:rPr>
        <w:tab/>
      </w:r>
      <w:r w:rsidR="00405265" w:rsidRPr="003B2FA9">
        <w:rPr>
          <w:spacing w:val="2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(утверждены заместителем Министра образования и науки РФ А.А. Климовым от 08.04.2014 № АК-44/05вн).</w:t>
      </w:r>
    </w:p>
    <w:p w14:paraId="522EC6C6" w14:textId="77777777" w:rsidR="000158D4" w:rsidRPr="003B2FA9" w:rsidRDefault="000158D4" w:rsidP="000158D4">
      <w:pPr>
        <w:tabs>
          <w:tab w:val="left" w:pos="851"/>
        </w:tabs>
        <w:jc w:val="both"/>
        <w:rPr>
          <w:spacing w:val="2"/>
        </w:rPr>
      </w:pPr>
    </w:p>
    <w:p w14:paraId="678C8B4B" w14:textId="77777777" w:rsidR="00AC71C1" w:rsidRPr="003B2FA9" w:rsidRDefault="00AC71C1" w:rsidP="00AC71C1">
      <w:pPr>
        <w:tabs>
          <w:tab w:val="left" w:pos="851"/>
        </w:tabs>
        <w:ind w:left="709"/>
        <w:jc w:val="both"/>
        <w:rPr>
          <w:spacing w:val="2"/>
        </w:rPr>
        <w:sectPr w:rsidR="00AC71C1" w:rsidRPr="003B2FA9" w:rsidSect="00741A6E">
          <w:pgSz w:w="11906" w:h="16838"/>
          <w:pgMar w:top="851" w:right="566" w:bottom="567" w:left="1134" w:header="709" w:footer="709" w:gutter="0"/>
          <w:cols w:space="708"/>
          <w:titlePg/>
          <w:docGrid w:linePitch="360"/>
        </w:sectPr>
      </w:pPr>
    </w:p>
    <w:p w14:paraId="15C8B5A2" w14:textId="77777777" w:rsidR="00AC71C1" w:rsidRPr="003B2FA9" w:rsidRDefault="00AC71C1" w:rsidP="00AC71C1">
      <w:pPr>
        <w:pStyle w:val="ab"/>
        <w:suppressLineNumbers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B2FA9">
        <w:rPr>
          <w:rFonts w:ascii="Times New Roman" w:hAnsi="Times New Roman"/>
          <w:b/>
          <w:sz w:val="24"/>
          <w:szCs w:val="24"/>
        </w:rPr>
        <w:lastRenderedPageBreak/>
        <w:t>Дополнения и изменения в рабочей программе</w:t>
      </w:r>
    </w:p>
    <w:p w14:paraId="4FECC538" w14:textId="77777777" w:rsidR="00AC71C1" w:rsidRPr="003B2FA9" w:rsidRDefault="00AC71C1" w:rsidP="00AC71C1">
      <w:pPr>
        <w:pStyle w:val="ab"/>
        <w:suppressLineNumbers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B2FA9">
        <w:rPr>
          <w:rFonts w:ascii="Times New Roman" w:hAnsi="Times New Roman"/>
          <w:b/>
          <w:sz w:val="24"/>
          <w:szCs w:val="24"/>
        </w:rPr>
        <w:t xml:space="preserve">дисциплины на 20__/20__ </w:t>
      </w:r>
      <w:proofErr w:type="spellStart"/>
      <w:r w:rsidRPr="003B2FA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3B2FA9">
        <w:rPr>
          <w:rFonts w:ascii="Times New Roman" w:hAnsi="Times New Roman"/>
          <w:b/>
          <w:sz w:val="24"/>
          <w:szCs w:val="24"/>
        </w:rPr>
        <w:t>.</w:t>
      </w:r>
    </w:p>
    <w:p w14:paraId="4956C61E" w14:textId="77777777" w:rsidR="00AC71C1" w:rsidRPr="003B2FA9" w:rsidRDefault="00AC71C1" w:rsidP="00AC71C1">
      <w:pPr>
        <w:pStyle w:val="ab"/>
        <w:suppressLineNumbers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529"/>
      </w:tblGrid>
      <w:tr w:rsidR="00AC71C1" w:rsidRPr="003B2FA9" w14:paraId="484560E3" w14:textId="77777777" w:rsidTr="00760557">
        <w:tc>
          <w:tcPr>
            <w:tcW w:w="4608" w:type="dxa"/>
          </w:tcPr>
          <w:p w14:paraId="20FB3F66" w14:textId="77777777" w:rsidR="00AC71C1" w:rsidRPr="003B2FA9" w:rsidRDefault="00AC71C1" w:rsidP="00760557">
            <w:pPr>
              <w:suppressLineNumbers/>
              <w:jc w:val="center"/>
            </w:pPr>
          </w:p>
        </w:tc>
        <w:tc>
          <w:tcPr>
            <w:tcW w:w="5529" w:type="dxa"/>
          </w:tcPr>
          <w:p w14:paraId="61BBDF01" w14:textId="77777777" w:rsidR="00AC71C1" w:rsidRPr="003B2FA9" w:rsidRDefault="00AC71C1" w:rsidP="00760557">
            <w:pPr>
              <w:pStyle w:val="ab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3B2FA9">
              <w:rPr>
                <w:rFonts w:ascii="Times New Roman" w:hAnsi="Times New Roman"/>
                <w:sz w:val="24"/>
                <w:szCs w:val="24"/>
              </w:rPr>
              <w:t xml:space="preserve">Внесенные изменения на 20__/20__ учебный год </w:t>
            </w:r>
          </w:p>
          <w:p w14:paraId="7F6716FB" w14:textId="77777777" w:rsidR="00AC71C1" w:rsidRPr="003B2FA9" w:rsidRDefault="00AC71C1" w:rsidP="00760557">
            <w:pPr>
              <w:suppressLineNumbers/>
              <w:jc w:val="center"/>
              <w:rPr>
                <w:caps/>
              </w:rPr>
            </w:pPr>
          </w:p>
          <w:p w14:paraId="30E9916C" w14:textId="77777777" w:rsidR="00A348A3" w:rsidRPr="003B2FA9" w:rsidRDefault="00A348A3" w:rsidP="00A348A3">
            <w:pPr>
              <w:ind w:right="201"/>
              <w:jc w:val="right"/>
              <w:rPr>
                <w:b/>
                <w:bCs/>
              </w:rPr>
            </w:pPr>
          </w:p>
          <w:p w14:paraId="0B7CA7FE" w14:textId="77777777" w:rsidR="00AC71C1" w:rsidRPr="003B2FA9" w:rsidRDefault="00AC71C1" w:rsidP="00760557">
            <w:pPr>
              <w:suppressLineNumbers/>
              <w:jc w:val="center"/>
            </w:pPr>
          </w:p>
        </w:tc>
      </w:tr>
    </w:tbl>
    <w:p w14:paraId="28A2C559" w14:textId="77777777" w:rsidR="00AC71C1" w:rsidRPr="003B2FA9" w:rsidRDefault="00AC71C1" w:rsidP="00AC71C1">
      <w:pPr>
        <w:pStyle w:val="ab"/>
        <w:suppressLineNumbers/>
        <w:ind w:firstLine="851"/>
        <w:rPr>
          <w:rFonts w:ascii="Times New Roman" w:hAnsi="Times New Roman"/>
          <w:b/>
          <w:sz w:val="24"/>
          <w:szCs w:val="24"/>
        </w:rPr>
      </w:pPr>
    </w:p>
    <w:p w14:paraId="0779BBDB" w14:textId="77777777" w:rsidR="00AC71C1" w:rsidRPr="003B2FA9" w:rsidRDefault="00AC71C1" w:rsidP="00AC71C1">
      <w:pPr>
        <w:pStyle w:val="ab"/>
        <w:suppressLineNumbers/>
        <w:ind w:firstLine="851"/>
        <w:rPr>
          <w:rFonts w:ascii="Times New Roman" w:hAnsi="Times New Roman"/>
          <w:sz w:val="24"/>
          <w:szCs w:val="24"/>
        </w:rPr>
      </w:pPr>
      <w:r w:rsidRPr="003B2FA9">
        <w:rPr>
          <w:rFonts w:ascii="Times New Roman" w:hAnsi="Times New Roman"/>
          <w:sz w:val="24"/>
          <w:szCs w:val="24"/>
        </w:rPr>
        <w:t>В рабочую программу вносятся следующие изменения:</w:t>
      </w:r>
    </w:p>
    <w:p w14:paraId="64286FD6" w14:textId="77777777" w:rsidR="00AC71C1" w:rsidRPr="003B2FA9" w:rsidRDefault="00AC71C1" w:rsidP="00E3224E">
      <w:pPr>
        <w:pStyle w:val="ab"/>
        <w:numPr>
          <w:ilvl w:val="0"/>
          <w:numId w:val="3"/>
        </w:numPr>
        <w:suppressLineNumbers/>
        <w:rPr>
          <w:rFonts w:ascii="Times New Roman" w:hAnsi="Times New Roman"/>
          <w:sz w:val="24"/>
          <w:szCs w:val="24"/>
        </w:rPr>
      </w:pPr>
      <w:r w:rsidRPr="003B2FA9">
        <w:rPr>
          <w:rFonts w:ascii="Times New Roman" w:hAnsi="Times New Roman"/>
          <w:sz w:val="24"/>
          <w:szCs w:val="24"/>
        </w:rPr>
        <w:t>…………………………………..;</w:t>
      </w:r>
    </w:p>
    <w:p w14:paraId="7E57562E" w14:textId="77777777" w:rsidR="00AC71C1" w:rsidRPr="003B2FA9" w:rsidRDefault="00AC71C1" w:rsidP="00E3224E">
      <w:pPr>
        <w:pStyle w:val="ab"/>
        <w:numPr>
          <w:ilvl w:val="0"/>
          <w:numId w:val="3"/>
        </w:numPr>
        <w:suppressLineNumbers/>
        <w:rPr>
          <w:rFonts w:ascii="Times New Roman" w:hAnsi="Times New Roman"/>
          <w:sz w:val="24"/>
          <w:szCs w:val="24"/>
        </w:rPr>
      </w:pPr>
      <w:r w:rsidRPr="003B2FA9">
        <w:rPr>
          <w:rFonts w:ascii="Times New Roman" w:hAnsi="Times New Roman"/>
          <w:sz w:val="24"/>
          <w:szCs w:val="24"/>
        </w:rPr>
        <w:t>…………………………………...</w:t>
      </w:r>
    </w:p>
    <w:p w14:paraId="7792230F" w14:textId="77777777" w:rsidR="00AC71C1" w:rsidRPr="003B2FA9" w:rsidRDefault="00AC71C1" w:rsidP="00AC71C1">
      <w:pPr>
        <w:pStyle w:val="ab"/>
        <w:suppressLineNumbers/>
        <w:jc w:val="both"/>
        <w:rPr>
          <w:rFonts w:ascii="Times New Roman" w:hAnsi="Times New Roman"/>
          <w:i/>
          <w:sz w:val="24"/>
          <w:szCs w:val="24"/>
        </w:rPr>
      </w:pPr>
      <w:r w:rsidRPr="003B2FA9">
        <w:rPr>
          <w:rFonts w:ascii="Times New Roman" w:hAnsi="Times New Roman"/>
          <w:i/>
          <w:sz w:val="24"/>
          <w:szCs w:val="24"/>
        </w:rPr>
        <w:t>или делается отметка о нецелесообразности внесения каких-либо изменений на  данный учебный год</w:t>
      </w:r>
    </w:p>
    <w:p w14:paraId="3C57FC7F" w14:textId="77777777" w:rsidR="00AC71C1" w:rsidRPr="003B2FA9" w:rsidRDefault="00AC71C1" w:rsidP="00AC71C1">
      <w:pPr>
        <w:pStyle w:val="ab"/>
        <w:suppressLineNumbers/>
        <w:rPr>
          <w:rFonts w:ascii="Times New Roman" w:hAnsi="Times New Roman"/>
          <w:sz w:val="24"/>
          <w:szCs w:val="24"/>
        </w:rPr>
      </w:pPr>
    </w:p>
    <w:p w14:paraId="167E6C55" w14:textId="77777777" w:rsidR="00AC71C1" w:rsidRPr="003B2FA9" w:rsidRDefault="00AC71C1" w:rsidP="00AC71C1">
      <w:pPr>
        <w:pStyle w:val="ab"/>
        <w:suppressLineNumbers/>
        <w:ind w:firstLine="851"/>
        <w:rPr>
          <w:rFonts w:ascii="Times New Roman" w:hAnsi="Times New Roman"/>
          <w:sz w:val="24"/>
          <w:szCs w:val="24"/>
        </w:rPr>
      </w:pPr>
      <w:r w:rsidRPr="003B2FA9">
        <w:rPr>
          <w:rFonts w:ascii="Times New Roman" w:hAnsi="Times New Roman"/>
          <w:sz w:val="24"/>
          <w:szCs w:val="24"/>
        </w:rPr>
        <w:t>Рабочая программа пересмотрена на заседании кафедры ______________________________________________________________________</w:t>
      </w:r>
    </w:p>
    <w:p w14:paraId="0B0EA457" w14:textId="77777777" w:rsidR="00AC71C1" w:rsidRPr="003B2FA9" w:rsidRDefault="00AC71C1" w:rsidP="00AC71C1">
      <w:pPr>
        <w:pStyle w:val="ab"/>
        <w:suppressLineNumbers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B2FA9">
        <w:rPr>
          <w:rFonts w:ascii="Times New Roman" w:hAnsi="Times New Roman"/>
          <w:i/>
          <w:sz w:val="24"/>
          <w:szCs w:val="24"/>
          <w:vertAlign w:val="superscript"/>
        </w:rPr>
        <w:t>(дата, номер протокола заседания кафедры, подпись зав. кафедрой).</w:t>
      </w:r>
    </w:p>
    <w:p w14:paraId="4BC35E91" w14:textId="77777777" w:rsidR="00AC71C1" w:rsidRPr="003B2FA9" w:rsidRDefault="00AC71C1" w:rsidP="00AC71C1">
      <w:pPr>
        <w:keepNext/>
        <w:suppressLineNumbers/>
        <w:tabs>
          <w:tab w:val="left" w:pos="12333"/>
        </w:tabs>
        <w:spacing w:line="216" w:lineRule="auto"/>
        <w:ind w:right="-74"/>
        <w:outlineLvl w:val="4"/>
        <w:rPr>
          <w:bCs/>
        </w:rPr>
      </w:pPr>
    </w:p>
    <w:p w14:paraId="210FCD06" w14:textId="77777777" w:rsidR="00AC71C1" w:rsidRPr="003B2FA9" w:rsidRDefault="00AC71C1" w:rsidP="00AC71C1">
      <w:pPr>
        <w:keepNext/>
        <w:suppressLineNumbers/>
        <w:tabs>
          <w:tab w:val="left" w:pos="12333"/>
        </w:tabs>
        <w:spacing w:line="216" w:lineRule="auto"/>
        <w:ind w:right="-74"/>
        <w:outlineLvl w:val="4"/>
        <w:rPr>
          <w:bCs/>
        </w:rPr>
      </w:pPr>
      <w:r w:rsidRPr="003B2FA9">
        <w:rPr>
          <w:bCs/>
        </w:rPr>
        <w:t>СОГЛАСОВАНО:</w:t>
      </w:r>
    </w:p>
    <w:p w14:paraId="76392BAE" w14:textId="77777777" w:rsidR="00AC71C1" w:rsidRPr="003B2FA9" w:rsidRDefault="00AC71C1" w:rsidP="00AC71C1">
      <w:pPr>
        <w:keepNext/>
        <w:suppressLineNumbers/>
        <w:tabs>
          <w:tab w:val="left" w:pos="12333"/>
        </w:tabs>
        <w:spacing w:line="216" w:lineRule="auto"/>
        <w:ind w:right="-74"/>
        <w:outlineLvl w:val="4"/>
        <w:rPr>
          <w:bCs/>
          <w:snapToGrid w:val="0"/>
        </w:rPr>
      </w:pPr>
      <w:r w:rsidRPr="003B2FA9">
        <w:rPr>
          <w:bCs/>
          <w:snapToGrid w:val="0"/>
        </w:rPr>
        <w:t>Заведующий выпускающей кафедрой__________________________________________</w:t>
      </w:r>
    </w:p>
    <w:p w14:paraId="0A4D9D83" w14:textId="77777777" w:rsidR="00AC71C1" w:rsidRPr="003B2FA9" w:rsidRDefault="00AC71C1" w:rsidP="00AC71C1">
      <w:pPr>
        <w:keepNext/>
        <w:suppressLineNumbers/>
        <w:tabs>
          <w:tab w:val="left" w:pos="12333"/>
        </w:tabs>
        <w:spacing w:line="216" w:lineRule="auto"/>
        <w:ind w:right="-74"/>
        <w:outlineLvl w:val="4"/>
        <w:rPr>
          <w:bCs/>
          <w:i/>
          <w:iCs/>
          <w:vertAlign w:val="superscript"/>
        </w:rPr>
      </w:pPr>
      <w:r w:rsidRPr="003B2FA9">
        <w:rPr>
          <w:bCs/>
          <w:i/>
          <w:iCs/>
          <w:snapToGrid w:val="0"/>
          <w:vertAlign w:val="superscript"/>
        </w:rPr>
        <w:t xml:space="preserve">                                                                                     наименование кафедры        личная подпись          р</w:t>
      </w:r>
      <w:r w:rsidRPr="003B2FA9">
        <w:rPr>
          <w:bCs/>
          <w:i/>
          <w:iCs/>
          <w:vertAlign w:val="superscript"/>
        </w:rPr>
        <w:t>асшифровка подписи            дата</w:t>
      </w:r>
    </w:p>
    <w:p w14:paraId="5EA06243" w14:textId="77777777" w:rsidR="00AC71C1" w:rsidRPr="003B2FA9" w:rsidRDefault="00AC71C1" w:rsidP="00AC71C1">
      <w:pPr>
        <w:keepNext/>
        <w:suppressLineNumbers/>
        <w:tabs>
          <w:tab w:val="left" w:pos="12333"/>
        </w:tabs>
        <w:spacing w:line="216" w:lineRule="auto"/>
        <w:ind w:right="-74"/>
        <w:outlineLvl w:val="4"/>
        <w:rPr>
          <w:bCs/>
          <w:i/>
          <w:iCs/>
          <w:snapToGrid w:val="0"/>
          <w:vertAlign w:val="superscript"/>
        </w:rPr>
      </w:pPr>
    </w:p>
    <w:p w14:paraId="49E67C9B" w14:textId="77777777" w:rsidR="00AC71C1" w:rsidRPr="003B2FA9" w:rsidRDefault="00AC71C1" w:rsidP="00AC71C1">
      <w:pPr>
        <w:tabs>
          <w:tab w:val="left" w:pos="10000"/>
        </w:tabs>
        <w:spacing w:line="216" w:lineRule="auto"/>
        <w:rPr>
          <w:lang w:eastAsia="en-US"/>
        </w:rPr>
      </w:pPr>
    </w:p>
    <w:p w14:paraId="2A471F1A" w14:textId="77777777" w:rsidR="002E737E" w:rsidRPr="003B2FA9" w:rsidRDefault="002E737E" w:rsidP="002E737E">
      <w:pPr>
        <w:keepNext/>
        <w:tabs>
          <w:tab w:val="left" w:pos="10000"/>
        </w:tabs>
        <w:spacing w:line="216" w:lineRule="auto"/>
        <w:outlineLvl w:val="1"/>
        <w:rPr>
          <w:bCs/>
        </w:rPr>
      </w:pPr>
      <w:bookmarkStart w:id="35" w:name="_Toc64022894"/>
      <w:bookmarkStart w:id="36" w:name="_Toc91184176"/>
      <w:bookmarkStart w:id="37" w:name="_Toc94778491"/>
      <w:bookmarkStart w:id="38" w:name="_Toc94780580"/>
      <w:bookmarkStart w:id="39" w:name="_Toc415153592"/>
      <w:bookmarkStart w:id="40" w:name="_Toc63943770"/>
      <w:bookmarkStart w:id="41" w:name="_Toc63945610"/>
      <w:r w:rsidRPr="003B2FA9">
        <w:rPr>
          <w:bCs/>
        </w:rPr>
        <w:t>Руководитель ООП,</w:t>
      </w:r>
      <w:bookmarkEnd w:id="35"/>
      <w:bookmarkEnd w:id="36"/>
      <w:bookmarkEnd w:id="37"/>
      <w:bookmarkEnd w:id="38"/>
    </w:p>
    <w:p w14:paraId="0580E54A" w14:textId="77777777" w:rsidR="00AC71C1" w:rsidRPr="003B2FA9" w:rsidRDefault="002E737E" w:rsidP="002E737E">
      <w:pPr>
        <w:keepNext/>
        <w:tabs>
          <w:tab w:val="left" w:pos="10000"/>
        </w:tabs>
        <w:spacing w:line="216" w:lineRule="auto"/>
        <w:outlineLvl w:val="1"/>
        <w:rPr>
          <w:bCs/>
        </w:rPr>
      </w:pPr>
      <w:bookmarkStart w:id="42" w:name="_Toc64022895"/>
      <w:bookmarkStart w:id="43" w:name="_Toc91184177"/>
      <w:bookmarkStart w:id="44" w:name="_Toc94778492"/>
      <w:bookmarkStart w:id="45" w:name="_Toc94780581"/>
      <w:r w:rsidRPr="003B2FA9">
        <w:rPr>
          <w:bCs/>
        </w:rPr>
        <w:t xml:space="preserve">ученая степень, должность </w:t>
      </w:r>
      <w:r w:rsidR="00AC71C1" w:rsidRPr="003B2FA9">
        <w:rPr>
          <w:bCs/>
        </w:rPr>
        <w:t>__________________________________________________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3CE90E3E" w14:textId="77777777" w:rsidR="00AC71C1" w:rsidRPr="003B2FA9" w:rsidRDefault="00AC71C1" w:rsidP="00AC71C1">
      <w:pPr>
        <w:keepNext/>
        <w:tabs>
          <w:tab w:val="left" w:pos="10000"/>
        </w:tabs>
        <w:spacing w:line="216" w:lineRule="auto"/>
        <w:outlineLvl w:val="1"/>
        <w:rPr>
          <w:i/>
          <w:iCs/>
          <w:vertAlign w:val="superscript"/>
          <w:lang w:eastAsia="en-US"/>
        </w:rPr>
      </w:pPr>
      <w:r w:rsidRPr="003B2FA9">
        <w:rPr>
          <w:i/>
          <w:iCs/>
          <w:snapToGrid w:val="0"/>
          <w:vertAlign w:val="superscript"/>
          <w:lang w:eastAsia="en-US"/>
        </w:rPr>
        <w:t xml:space="preserve">                                                                   </w:t>
      </w:r>
      <w:bookmarkStart w:id="46" w:name="_Toc415153593"/>
      <w:bookmarkStart w:id="47" w:name="_Toc63943771"/>
      <w:bookmarkStart w:id="48" w:name="_Toc63945611"/>
      <w:bookmarkStart w:id="49" w:name="_Toc64022896"/>
      <w:bookmarkStart w:id="50" w:name="_Toc91184178"/>
      <w:bookmarkStart w:id="51" w:name="_Toc94778493"/>
      <w:bookmarkStart w:id="52" w:name="_Toc94780582"/>
      <w:r w:rsidRPr="003B2FA9">
        <w:rPr>
          <w:i/>
          <w:iCs/>
          <w:snapToGrid w:val="0"/>
          <w:vertAlign w:val="superscript"/>
          <w:lang w:eastAsia="en-US"/>
        </w:rPr>
        <w:t>личная подпись          р</w:t>
      </w:r>
      <w:r w:rsidRPr="003B2FA9">
        <w:rPr>
          <w:i/>
          <w:iCs/>
          <w:vertAlign w:val="superscript"/>
          <w:lang w:eastAsia="en-US"/>
        </w:rPr>
        <w:t>асшифровка подписи        дата</w:t>
      </w:r>
      <w:bookmarkEnd w:id="46"/>
      <w:bookmarkEnd w:id="47"/>
      <w:bookmarkEnd w:id="48"/>
      <w:bookmarkEnd w:id="49"/>
      <w:bookmarkEnd w:id="50"/>
      <w:bookmarkEnd w:id="51"/>
      <w:bookmarkEnd w:id="52"/>
    </w:p>
    <w:bookmarkEnd w:id="33"/>
    <w:p w14:paraId="53D42981" w14:textId="77777777" w:rsidR="00E269C8" w:rsidRPr="003B2FA9" w:rsidRDefault="00E269C8">
      <w:pPr>
        <w:pStyle w:val="a"/>
        <w:numPr>
          <w:ilvl w:val="0"/>
          <w:numId w:val="0"/>
        </w:numPr>
        <w:spacing w:line="240" w:lineRule="auto"/>
      </w:pPr>
    </w:p>
    <w:sectPr w:rsidR="00E269C8" w:rsidRPr="003B2FA9" w:rsidSect="000977A3">
      <w:pgSz w:w="11906" w:h="16838"/>
      <w:pgMar w:top="851" w:right="7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4FE5D" w14:textId="77777777" w:rsidR="006A6351" w:rsidRDefault="006A6351">
      <w:r>
        <w:separator/>
      </w:r>
    </w:p>
  </w:endnote>
  <w:endnote w:type="continuationSeparator" w:id="0">
    <w:p w14:paraId="1A791742" w14:textId="77777777" w:rsidR="006A6351" w:rsidRDefault="006A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36E89" w14:textId="77777777" w:rsidR="00B46B7E" w:rsidRDefault="00B46B7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6FA6" w:rsidRPr="00B96FA6">
      <w:rPr>
        <w:noProof/>
        <w:lang w:val="ru-RU"/>
      </w:rPr>
      <w:t>15</w:t>
    </w:r>
    <w:r>
      <w:fldChar w:fldCharType="end"/>
    </w:r>
  </w:p>
  <w:p w14:paraId="7A84822A" w14:textId="77777777" w:rsidR="00B46B7E" w:rsidRDefault="00B46B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72C40" w14:textId="77777777" w:rsidR="006A6351" w:rsidRDefault="006A6351">
      <w:r>
        <w:separator/>
      </w:r>
    </w:p>
  </w:footnote>
  <w:footnote w:type="continuationSeparator" w:id="0">
    <w:p w14:paraId="1C1C014C" w14:textId="77777777" w:rsidR="006A6351" w:rsidRDefault="006A6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551F" w14:textId="77777777" w:rsidR="00B46B7E" w:rsidRDefault="00B46B7E" w:rsidP="00B153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2C4799" w14:textId="77777777" w:rsidR="00B46B7E" w:rsidRDefault="00B46B7E" w:rsidP="00B1534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F10A" w14:textId="77777777" w:rsidR="00B46B7E" w:rsidRPr="006F1A30" w:rsidRDefault="00B46B7E" w:rsidP="00B1534E">
    <w:pPr>
      <w:pStyle w:val="a6"/>
      <w:framePr w:wrap="around" w:vAnchor="text" w:hAnchor="margin" w:xAlign="right" w:y="1"/>
      <w:rPr>
        <w:rStyle w:val="a8"/>
        <w:sz w:val="16"/>
        <w:szCs w:val="16"/>
      </w:rPr>
    </w:pPr>
  </w:p>
  <w:p w14:paraId="1912F9CE" w14:textId="77777777" w:rsidR="00B46B7E" w:rsidRPr="006F1A30" w:rsidRDefault="00B46B7E" w:rsidP="006F1A30">
    <w:pPr>
      <w:pStyle w:val="a6"/>
      <w:ind w:right="36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D5433" w14:textId="77777777" w:rsidR="00B46B7E" w:rsidRDefault="00B46B7E" w:rsidP="00B1534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2F3"/>
    <w:multiLevelType w:val="hybridMultilevel"/>
    <w:tmpl w:val="D80846EE"/>
    <w:name w:val="WW8Num5"/>
    <w:lvl w:ilvl="0" w:tplc="AB28C8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02F87E">
      <w:start w:val="655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9C0276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707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BC70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6492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5A5D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9C7A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283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5642A7"/>
    <w:multiLevelType w:val="hybridMultilevel"/>
    <w:tmpl w:val="6D20BE10"/>
    <w:lvl w:ilvl="0" w:tplc="39F2672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FF34A7"/>
    <w:multiLevelType w:val="hybridMultilevel"/>
    <w:tmpl w:val="70D4E1E8"/>
    <w:lvl w:ilvl="0" w:tplc="39F2672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1D049D"/>
    <w:multiLevelType w:val="hybridMultilevel"/>
    <w:tmpl w:val="3BF207A8"/>
    <w:name w:val="WW8Num52"/>
    <w:lvl w:ilvl="0" w:tplc="59DE1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441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2C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E9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6B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61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09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22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D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13C47"/>
    <w:multiLevelType w:val="hybridMultilevel"/>
    <w:tmpl w:val="0E4A7358"/>
    <w:lvl w:ilvl="0" w:tplc="E564B5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3275E8"/>
    <w:multiLevelType w:val="hybridMultilevel"/>
    <w:tmpl w:val="2E1C723A"/>
    <w:lvl w:ilvl="0" w:tplc="E564B5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36F184E"/>
    <w:multiLevelType w:val="hybridMultilevel"/>
    <w:tmpl w:val="5E3A6882"/>
    <w:lvl w:ilvl="0" w:tplc="39F2672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A7E6BBEC"/>
    <w:lvl w:ilvl="0" w:tplc="0600A1D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A6F34"/>
    <w:multiLevelType w:val="hybridMultilevel"/>
    <w:tmpl w:val="8238473C"/>
    <w:lvl w:ilvl="0" w:tplc="E564B5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D07CC9"/>
    <w:multiLevelType w:val="multilevel"/>
    <w:tmpl w:val="FEFA654A"/>
    <w:lvl w:ilvl="0"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502008"/>
    <w:multiLevelType w:val="hybridMultilevel"/>
    <w:tmpl w:val="3F7872B4"/>
    <w:lvl w:ilvl="0" w:tplc="5B8C7C4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4ACDF9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6C652C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7567E3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0B052D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644768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F78172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446C0C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9C2F93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29410B"/>
    <w:multiLevelType w:val="hybridMultilevel"/>
    <w:tmpl w:val="184EC1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17"/>
    <w:rsid w:val="00000470"/>
    <w:rsid w:val="000008E1"/>
    <w:rsid w:val="000017EB"/>
    <w:rsid w:val="00002DE3"/>
    <w:rsid w:val="000033AF"/>
    <w:rsid w:val="00005412"/>
    <w:rsid w:val="00007829"/>
    <w:rsid w:val="0001096D"/>
    <w:rsid w:val="00012DF4"/>
    <w:rsid w:val="00013854"/>
    <w:rsid w:val="000158D4"/>
    <w:rsid w:val="00025CE6"/>
    <w:rsid w:val="000260B7"/>
    <w:rsid w:val="00026EE6"/>
    <w:rsid w:val="00027B0A"/>
    <w:rsid w:val="00047DD1"/>
    <w:rsid w:val="0005151B"/>
    <w:rsid w:val="00051560"/>
    <w:rsid w:val="00053B33"/>
    <w:rsid w:val="00055D3A"/>
    <w:rsid w:val="00056B44"/>
    <w:rsid w:val="0006184A"/>
    <w:rsid w:val="00062F61"/>
    <w:rsid w:val="000645C2"/>
    <w:rsid w:val="00067E0C"/>
    <w:rsid w:val="00071F2A"/>
    <w:rsid w:val="00073E54"/>
    <w:rsid w:val="000808BF"/>
    <w:rsid w:val="00081F4A"/>
    <w:rsid w:val="000855B1"/>
    <w:rsid w:val="000870E0"/>
    <w:rsid w:val="000878FC"/>
    <w:rsid w:val="000977A3"/>
    <w:rsid w:val="000A0D78"/>
    <w:rsid w:val="000A121A"/>
    <w:rsid w:val="000A2F42"/>
    <w:rsid w:val="000A38A7"/>
    <w:rsid w:val="000A51DF"/>
    <w:rsid w:val="000B1487"/>
    <w:rsid w:val="000B1A97"/>
    <w:rsid w:val="000B4DA2"/>
    <w:rsid w:val="000B7AE2"/>
    <w:rsid w:val="000D262B"/>
    <w:rsid w:val="000D38F9"/>
    <w:rsid w:val="000D5136"/>
    <w:rsid w:val="000E08D4"/>
    <w:rsid w:val="000F6FA5"/>
    <w:rsid w:val="000F75B8"/>
    <w:rsid w:val="00100977"/>
    <w:rsid w:val="00101716"/>
    <w:rsid w:val="00102163"/>
    <w:rsid w:val="00104193"/>
    <w:rsid w:val="00106A38"/>
    <w:rsid w:val="0011040F"/>
    <w:rsid w:val="001173FA"/>
    <w:rsid w:val="001178D5"/>
    <w:rsid w:val="001211D4"/>
    <w:rsid w:val="0012398E"/>
    <w:rsid w:val="00123CC2"/>
    <w:rsid w:val="00126561"/>
    <w:rsid w:val="00127182"/>
    <w:rsid w:val="001278F6"/>
    <w:rsid w:val="00135718"/>
    <w:rsid w:val="00135785"/>
    <w:rsid w:val="00136863"/>
    <w:rsid w:val="0014231F"/>
    <w:rsid w:val="001449A2"/>
    <w:rsid w:val="00145B79"/>
    <w:rsid w:val="00151AA0"/>
    <w:rsid w:val="0015441E"/>
    <w:rsid w:val="0015499D"/>
    <w:rsid w:val="00154EFD"/>
    <w:rsid w:val="00160EFB"/>
    <w:rsid w:val="00160F6D"/>
    <w:rsid w:val="001643D1"/>
    <w:rsid w:val="00171225"/>
    <w:rsid w:val="00174EC2"/>
    <w:rsid w:val="001750AF"/>
    <w:rsid w:val="001765E0"/>
    <w:rsid w:val="00176F22"/>
    <w:rsid w:val="00183409"/>
    <w:rsid w:val="00184F1B"/>
    <w:rsid w:val="00187BF7"/>
    <w:rsid w:val="0019021C"/>
    <w:rsid w:val="00191166"/>
    <w:rsid w:val="00195FA9"/>
    <w:rsid w:val="001A1F93"/>
    <w:rsid w:val="001A417E"/>
    <w:rsid w:val="001A6340"/>
    <w:rsid w:val="001B0635"/>
    <w:rsid w:val="001B548D"/>
    <w:rsid w:val="001B64E4"/>
    <w:rsid w:val="001C0B18"/>
    <w:rsid w:val="001C1FEC"/>
    <w:rsid w:val="001C38DB"/>
    <w:rsid w:val="001C64E8"/>
    <w:rsid w:val="001C6E87"/>
    <w:rsid w:val="001D0420"/>
    <w:rsid w:val="001D0DBA"/>
    <w:rsid w:val="001D756E"/>
    <w:rsid w:val="001E517C"/>
    <w:rsid w:val="001E5643"/>
    <w:rsid w:val="001E6033"/>
    <w:rsid w:val="001E7F17"/>
    <w:rsid w:val="001F39E3"/>
    <w:rsid w:val="001F5CDB"/>
    <w:rsid w:val="00202908"/>
    <w:rsid w:val="00207FE3"/>
    <w:rsid w:val="00211E6E"/>
    <w:rsid w:val="0021330C"/>
    <w:rsid w:val="002176D7"/>
    <w:rsid w:val="00221910"/>
    <w:rsid w:val="0022313A"/>
    <w:rsid w:val="00223CFE"/>
    <w:rsid w:val="00227515"/>
    <w:rsid w:val="00232255"/>
    <w:rsid w:val="002349B0"/>
    <w:rsid w:val="00235127"/>
    <w:rsid w:val="00236CE9"/>
    <w:rsid w:val="00240994"/>
    <w:rsid w:val="00240A19"/>
    <w:rsid w:val="00241DBD"/>
    <w:rsid w:val="0024217E"/>
    <w:rsid w:val="002516DA"/>
    <w:rsid w:val="00266E20"/>
    <w:rsid w:val="00267AF9"/>
    <w:rsid w:val="002720EB"/>
    <w:rsid w:val="00275E4E"/>
    <w:rsid w:val="002760AB"/>
    <w:rsid w:val="002815C3"/>
    <w:rsid w:val="0028659D"/>
    <w:rsid w:val="00286AD1"/>
    <w:rsid w:val="0028763F"/>
    <w:rsid w:val="0029308D"/>
    <w:rsid w:val="002A14F2"/>
    <w:rsid w:val="002B537B"/>
    <w:rsid w:val="002C34D2"/>
    <w:rsid w:val="002C692D"/>
    <w:rsid w:val="002C7023"/>
    <w:rsid w:val="002D1751"/>
    <w:rsid w:val="002E2372"/>
    <w:rsid w:val="002E288B"/>
    <w:rsid w:val="002E4496"/>
    <w:rsid w:val="002E737E"/>
    <w:rsid w:val="002F155B"/>
    <w:rsid w:val="002F218F"/>
    <w:rsid w:val="002F22F1"/>
    <w:rsid w:val="002F3349"/>
    <w:rsid w:val="002F4256"/>
    <w:rsid w:val="00302799"/>
    <w:rsid w:val="003031EB"/>
    <w:rsid w:val="003073D7"/>
    <w:rsid w:val="0030761C"/>
    <w:rsid w:val="00307ABD"/>
    <w:rsid w:val="00307C1F"/>
    <w:rsid w:val="00313C37"/>
    <w:rsid w:val="00314EBE"/>
    <w:rsid w:val="00316CE9"/>
    <w:rsid w:val="00321B67"/>
    <w:rsid w:val="00327F13"/>
    <w:rsid w:val="00341DAB"/>
    <w:rsid w:val="00343B90"/>
    <w:rsid w:val="00347277"/>
    <w:rsid w:val="003529B1"/>
    <w:rsid w:val="0036105C"/>
    <w:rsid w:val="003613A8"/>
    <w:rsid w:val="003632E3"/>
    <w:rsid w:val="003645B2"/>
    <w:rsid w:val="00365112"/>
    <w:rsid w:val="0036579B"/>
    <w:rsid w:val="00372A19"/>
    <w:rsid w:val="00373F89"/>
    <w:rsid w:val="0037799D"/>
    <w:rsid w:val="003835A8"/>
    <w:rsid w:val="0039134E"/>
    <w:rsid w:val="00391F48"/>
    <w:rsid w:val="003921AA"/>
    <w:rsid w:val="003A2527"/>
    <w:rsid w:val="003A26B4"/>
    <w:rsid w:val="003A6055"/>
    <w:rsid w:val="003B2FA9"/>
    <w:rsid w:val="003B5467"/>
    <w:rsid w:val="003B5BC4"/>
    <w:rsid w:val="003B7EEB"/>
    <w:rsid w:val="003C0CEC"/>
    <w:rsid w:val="003C2685"/>
    <w:rsid w:val="003C4F5B"/>
    <w:rsid w:val="003C6C83"/>
    <w:rsid w:val="003D1894"/>
    <w:rsid w:val="003D1FDD"/>
    <w:rsid w:val="003D3AEC"/>
    <w:rsid w:val="003D5F3B"/>
    <w:rsid w:val="003D6232"/>
    <w:rsid w:val="003E5814"/>
    <w:rsid w:val="003F00AF"/>
    <w:rsid w:val="003F3E0A"/>
    <w:rsid w:val="0040111A"/>
    <w:rsid w:val="00401924"/>
    <w:rsid w:val="00402166"/>
    <w:rsid w:val="0040376B"/>
    <w:rsid w:val="00405265"/>
    <w:rsid w:val="004101A9"/>
    <w:rsid w:val="0042320E"/>
    <w:rsid w:val="00423BE7"/>
    <w:rsid w:val="004316B7"/>
    <w:rsid w:val="0043178E"/>
    <w:rsid w:val="00431F0E"/>
    <w:rsid w:val="00435303"/>
    <w:rsid w:val="004355DB"/>
    <w:rsid w:val="004364AE"/>
    <w:rsid w:val="00436668"/>
    <w:rsid w:val="00436FB5"/>
    <w:rsid w:val="00440DBE"/>
    <w:rsid w:val="00441853"/>
    <w:rsid w:val="004418CF"/>
    <w:rsid w:val="00446B0F"/>
    <w:rsid w:val="00453602"/>
    <w:rsid w:val="0046006F"/>
    <w:rsid w:val="00462A67"/>
    <w:rsid w:val="00465903"/>
    <w:rsid w:val="004672D9"/>
    <w:rsid w:val="00470E10"/>
    <w:rsid w:val="004718AC"/>
    <w:rsid w:val="00477721"/>
    <w:rsid w:val="00482A84"/>
    <w:rsid w:val="0048749F"/>
    <w:rsid w:val="0048786D"/>
    <w:rsid w:val="0049676E"/>
    <w:rsid w:val="004A078C"/>
    <w:rsid w:val="004B210A"/>
    <w:rsid w:val="004B5634"/>
    <w:rsid w:val="004C1CAB"/>
    <w:rsid w:val="004D075B"/>
    <w:rsid w:val="004F10B0"/>
    <w:rsid w:val="004F10D6"/>
    <w:rsid w:val="004F2193"/>
    <w:rsid w:val="004F304A"/>
    <w:rsid w:val="004F612A"/>
    <w:rsid w:val="004F735E"/>
    <w:rsid w:val="00501643"/>
    <w:rsid w:val="00502BEB"/>
    <w:rsid w:val="00503912"/>
    <w:rsid w:val="00504A1A"/>
    <w:rsid w:val="00505772"/>
    <w:rsid w:val="005124AE"/>
    <w:rsid w:val="00513479"/>
    <w:rsid w:val="00513DC2"/>
    <w:rsid w:val="00514A42"/>
    <w:rsid w:val="00514A46"/>
    <w:rsid w:val="0051752A"/>
    <w:rsid w:val="00521664"/>
    <w:rsid w:val="005252AA"/>
    <w:rsid w:val="0053123A"/>
    <w:rsid w:val="005359A7"/>
    <w:rsid w:val="00535D67"/>
    <w:rsid w:val="00536A6C"/>
    <w:rsid w:val="00543E76"/>
    <w:rsid w:val="00544555"/>
    <w:rsid w:val="00544B18"/>
    <w:rsid w:val="005500CB"/>
    <w:rsid w:val="00550945"/>
    <w:rsid w:val="005522C7"/>
    <w:rsid w:val="0055424E"/>
    <w:rsid w:val="00557CB0"/>
    <w:rsid w:val="00573326"/>
    <w:rsid w:val="00574532"/>
    <w:rsid w:val="00575031"/>
    <w:rsid w:val="00577BAE"/>
    <w:rsid w:val="00577C50"/>
    <w:rsid w:val="00582716"/>
    <w:rsid w:val="00591A7A"/>
    <w:rsid w:val="005943A4"/>
    <w:rsid w:val="00594F0C"/>
    <w:rsid w:val="005A5478"/>
    <w:rsid w:val="005B1940"/>
    <w:rsid w:val="005B35F0"/>
    <w:rsid w:val="005B5821"/>
    <w:rsid w:val="005B6691"/>
    <w:rsid w:val="005C1046"/>
    <w:rsid w:val="005C25AB"/>
    <w:rsid w:val="005C2A39"/>
    <w:rsid w:val="005C6786"/>
    <w:rsid w:val="005D27DD"/>
    <w:rsid w:val="005D5662"/>
    <w:rsid w:val="005D6143"/>
    <w:rsid w:val="005D61B8"/>
    <w:rsid w:val="005E1386"/>
    <w:rsid w:val="005E2E59"/>
    <w:rsid w:val="005F3A59"/>
    <w:rsid w:val="00605573"/>
    <w:rsid w:val="00605E14"/>
    <w:rsid w:val="0061237B"/>
    <w:rsid w:val="00613B35"/>
    <w:rsid w:val="00614218"/>
    <w:rsid w:val="00614AD7"/>
    <w:rsid w:val="00624533"/>
    <w:rsid w:val="00630CB6"/>
    <w:rsid w:val="00632B52"/>
    <w:rsid w:val="006352E6"/>
    <w:rsid w:val="00646E43"/>
    <w:rsid w:val="00652CB4"/>
    <w:rsid w:val="00653C97"/>
    <w:rsid w:val="00654D79"/>
    <w:rsid w:val="00660555"/>
    <w:rsid w:val="006638BF"/>
    <w:rsid w:val="00665738"/>
    <w:rsid w:val="006722EF"/>
    <w:rsid w:val="00674A2C"/>
    <w:rsid w:val="00685B40"/>
    <w:rsid w:val="0069113A"/>
    <w:rsid w:val="0069472B"/>
    <w:rsid w:val="006961D4"/>
    <w:rsid w:val="0069686E"/>
    <w:rsid w:val="00696C6C"/>
    <w:rsid w:val="00697269"/>
    <w:rsid w:val="00697D86"/>
    <w:rsid w:val="006A4217"/>
    <w:rsid w:val="006A6351"/>
    <w:rsid w:val="006A6811"/>
    <w:rsid w:val="006A6DC3"/>
    <w:rsid w:val="006A7531"/>
    <w:rsid w:val="006B45D6"/>
    <w:rsid w:val="006C08D4"/>
    <w:rsid w:val="006C2DB2"/>
    <w:rsid w:val="006C3F9F"/>
    <w:rsid w:val="006D2376"/>
    <w:rsid w:val="006D4899"/>
    <w:rsid w:val="006E25FB"/>
    <w:rsid w:val="006E2776"/>
    <w:rsid w:val="006F0FDC"/>
    <w:rsid w:val="006F15FD"/>
    <w:rsid w:val="006F1A30"/>
    <w:rsid w:val="006F3A02"/>
    <w:rsid w:val="006F7C45"/>
    <w:rsid w:val="00700266"/>
    <w:rsid w:val="00702893"/>
    <w:rsid w:val="00712232"/>
    <w:rsid w:val="00714116"/>
    <w:rsid w:val="00714E5F"/>
    <w:rsid w:val="0071708B"/>
    <w:rsid w:val="00724300"/>
    <w:rsid w:val="0073046E"/>
    <w:rsid w:val="00741A6E"/>
    <w:rsid w:val="007421BF"/>
    <w:rsid w:val="007439C6"/>
    <w:rsid w:val="00744007"/>
    <w:rsid w:val="0074415B"/>
    <w:rsid w:val="007466E0"/>
    <w:rsid w:val="00747760"/>
    <w:rsid w:val="0075060A"/>
    <w:rsid w:val="00753098"/>
    <w:rsid w:val="007532BA"/>
    <w:rsid w:val="00753BA9"/>
    <w:rsid w:val="0075502A"/>
    <w:rsid w:val="00755733"/>
    <w:rsid w:val="0075797B"/>
    <w:rsid w:val="00760557"/>
    <w:rsid w:val="0076513A"/>
    <w:rsid w:val="00770C52"/>
    <w:rsid w:val="0077435C"/>
    <w:rsid w:val="00774DF0"/>
    <w:rsid w:val="007772A4"/>
    <w:rsid w:val="00785345"/>
    <w:rsid w:val="00785585"/>
    <w:rsid w:val="00795FC0"/>
    <w:rsid w:val="007969F2"/>
    <w:rsid w:val="00796DA6"/>
    <w:rsid w:val="007A2216"/>
    <w:rsid w:val="007A51A8"/>
    <w:rsid w:val="007C4016"/>
    <w:rsid w:val="007D47B1"/>
    <w:rsid w:val="007D53DA"/>
    <w:rsid w:val="007D7962"/>
    <w:rsid w:val="007E1322"/>
    <w:rsid w:val="007E527D"/>
    <w:rsid w:val="007E6263"/>
    <w:rsid w:val="007E676A"/>
    <w:rsid w:val="007E6BF8"/>
    <w:rsid w:val="007E7F45"/>
    <w:rsid w:val="007F54AE"/>
    <w:rsid w:val="007F6728"/>
    <w:rsid w:val="00806366"/>
    <w:rsid w:val="00807AC5"/>
    <w:rsid w:val="00810785"/>
    <w:rsid w:val="00823515"/>
    <w:rsid w:val="008272C9"/>
    <w:rsid w:val="00831470"/>
    <w:rsid w:val="00835D60"/>
    <w:rsid w:val="008423A5"/>
    <w:rsid w:val="00843040"/>
    <w:rsid w:val="00844368"/>
    <w:rsid w:val="00845192"/>
    <w:rsid w:val="008460BB"/>
    <w:rsid w:val="00847CA6"/>
    <w:rsid w:val="00854610"/>
    <w:rsid w:val="00855E57"/>
    <w:rsid w:val="008615E5"/>
    <w:rsid w:val="00862977"/>
    <w:rsid w:val="008642B4"/>
    <w:rsid w:val="00865D65"/>
    <w:rsid w:val="008669B7"/>
    <w:rsid w:val="008715A6"/>
    <w:rsid w:val="00871D46"/>
    <w:rsid w:val="00872161"/>
    <w:rsid w:val="0087248C"/>
    <w:rsid w:val="00872F76"/>
    <w:rsid w:val="00873321"/>
    <w:rsid w:val="008762ED"/>
    <w:rsid w:val="0087683E"/>
    <w:rsid w:val="0087734D"/>
    <w:rsid w:val="00883076"/>
    <w:rsid w:val="008841DE"/>
    <w:rsid w:val="00884929"/>
    <w:rsid w:val="00885722"/>
    <w:rsid w:val="00885E69"/>
    <w:rsid w:val="008903F7"/>
    <w:rsid w:val="00892BA0"/>
    <w:rsid w:val="00895FE9"/>
    <w:rsid w:val="0089735C"/>
    <w:rsid w:val="008A0DD9"/>
    <w:rsid w:val="008A30C9"/>
    <w:rsid w:val="008A3439"/>
    <w:rsid w:val="008B14BD"/>
    <w:rsid w:val="008B2FD1"/>
    <w:rsid w:val="008C07BA"/>
    <w:rsid w:val="008C11E4"/>
    <w:rsid w:val="008C3420"/>
    <w:rsid w:val="008C427C"/>
    <w:rsid w:val="008D48AF"/>
    <w:rsid w:val="008E04D2"/>
    <w:rsid w:val="008E1002"/>
    <w:rsid w:val="008E128B"/>
    <w:rsid w:val="008E612F"/>
    <w:rsid w:val="008F048C"/>
    <w:rsid w:val="00901969"/>
    <w:rsid w:val="00901E16"/>
    <w:rsid w:val="00904CF9"/>
    <w:rsid w:val="00912489"/>
    <w:rsid w:val="00916073"/>
    <w:rsid w:val="00926417"/>
    <w:rsid w:val="00931C34"/>
    <w:rsid w:val="0093673B"/>
    <w:rsid w:val="00936E7B"/>
    <w:rsid w:val="009426F4"/>
    <w:rsid w:val="009506C0"/>
    <w:rsid w:val="0095480B"/>
    <w:rsid w:val="00954CBF"/>
    <w:rsid w:val="00963778"/>
    <w:rsid w:val="00964ACB"/>
    <w:rsid w:val="00970E86"/>
    <w:rsid w:val="009732D5"/>
    <w:rsid w:val="00976173"/>
    <w:rsid w:val="00981B5C"/>
    <w:rsid w:val="00984410"/>
    <w:rsid w:val="0098656A"/>
    <w:rsid w:val="0099097A"/>
    <w:rsid w:val="009940E5"/>
    <w:rsid w:val="009967E9"/>
    <w:rsid w:val="00997AEE"/>
    <w:rsid w:val="009A144E"/>
    <w:rsid w:val="009A26BD"/>
    <w:rsid w:val="009B1968"/>
    <w:rsid w:val="009B629A"/>
    <w:rsid w:val="009D2A1E"/>
    <w:rsid w:val="009E6CDF"/>
    <w:rsid w:val="009F1891"/>
    <w:rsid w:val="009F1C05"/>
    <w:rsid w:val="00A03A74"/>
    <w:rsid w:val="00A26673"/>
    <w:rsid w:val="00A3007C"/>
    <w:rsid w:val="00A348A3"/>
    <w:rsid w:val="00A36631"/>
    <w:rsid w:val="00A406FD"/>
    <w:rsid w:val="00A41D52"/>
    <w:rsid w:val="00A4713C"/>
    <w:rsid w:val="00A473FE"/>
    <w:rsid w:val="00A51B92"/>
    <w:rsid w:val="00A55B7B"/>
    <w:rsid w:val="00A63454"/>
    <w:rsid w:val="00A646CF"/>
    <w:rsid w:val="00A7258E"/>
    <w:rsid w:val="00A77A91"/>
    <w:rsid w:val="00A876F8"/>
    <w:rsid w:val="00A932E0"/>
    <w:rsid w:val="00A93742"/>
    <w:rsid w:val="00AA440F"/>
    <w:rsid w:val="00AA6267"/>
    <w:rsid w:val="00AA75BF"/>
    <w:rsid w:val="00AB1FF8"/>
    <w:rsid w:val="00AB2017"/>
    <w:rsid w:val="00AB6730"/>
    <w:rsid w:val="00AB77C4"/>
    <w:rsid w:val="00AC19D5"/>
    <w:rsid w:val="00AC29DA"/>
    <w:rsid w:val="00AC71C1"/>
    <w:rsid w:val="00AD70AA"/>
    <w:rsid w:val="00AE0C0C"/>
    <w:rsid w:val="00AE2760"/>
    <w:rsid w:val="00AE2F20"/>
    <w:rsid w:val="00AE5AC4"/>
    <w:rsid w:val="00AF01F2"/>
    <w:rsid w:val="00AF257B"/>
    <w:rsid w:val="00AF3762"/>
    <w:rsid w:val="00AF4691"/>
    <w:rsid w:val="00AF51CD"/>
    <w:rsid w:val="00AF6017"/>
    <w:rsid w:val="00AF7433"/>
    <w:rsid w:val="00B01007"/>
    <w:rsid w:val="00B05068"/>
    <w:rsid w:val="00B05CDC"/>
    <w:rsid w:val="00B06773"/>
    <w:rsid w:val="00B10E5A"/>
    <w:rsid w:val="00B1534E"/>
    <w:rsid w:val="00B155C6"/>
    <w:rsid w:val="00B21312"/>
    <w:rsid w:val="00B26C52"/>
    <w:rsid w:val="00B42D4C"/>
    <w:rsid w:val="00B43A8C"/>
    <w:rsid w:val="00B46B7E"/>
    <w:rsid w:val="00B522A0"/>
    <w:rsid w:val="00B712E5"/>
    <w:rsid w:val="00B71FDE"/>
    <w:rsid w:val="00B75B0F"/>
    <w:rsid w:val="00B768C6"/>
    <w:rsid w:val="00B84B3D"/>
    <w:rsid w:val="00B93451"/>
    <w:rsid w:val="00B96FA6"/>
    <w:rsid w:val="00BA5938"/>
    <w:rsid w:val="00BB17ED"/>
    <w:rsid w:val="00BB2392"/>
    <w:rsid w:val="00BB2B0D"/>
    <w:rsid w:val="00BB50AC"/>
    <w:rsid w:val="00BC1F1C"/>
    <w:rsid w:val="00BC25D1"/>
    <w:rsid w:val="00BD159C"/>
    <w:rsid w:val="00BD6709"/>
    <w:rsid w:val="00BE2730"/>
    <w:rsid w:val="00BE29D1"/>
    <w:rsid w:val="00BE683F"/>
    <w:rsid w:val="00BF1C15"/>
    <w:rsid w:val="00BF75E6"/>
    <w:rsid w:val="00C00A3F"/>
    <w:rsid w:val="00C017BB"/>
    <w:rsid w:val="00C03480"/>
    <w:rsid w:val="00C05449"/>
    <w:rsid w:val="00C13254"/>
    <w:rsid w:val="00C170D5"/>
    <w:rsid w:val="00C21864"/>
    <w:rsid w:val="00C2485B"/>
    <w:rsid w:val="00C25DA6"/>
    <w:rsid w:val="00C35AD8"/>
    <w:rsid w:val="00C40E5A"/>
    <w:rsid w:val="00C42490"/>
    <w:rsid w:val="00C44458"/>
    <w:rsid w:val="00C45EAC"/>
    <w:rsid w:val="00C53DBD"/>
    <w:rsid w:val="00C56973"/>
    <w:rsid w:val="00C57D67"/>
    <w:rsid w:val="00C60206"/>
    <w:rsid w:val="00C64299"/>
    <w:rsid w:val="00C64937"/>
    <w:rsid w:val="00C64BB6"/>
    <w:rsid w:val="00C6588E"/>
    <w:rsid w:val="00C67089"/>
    <w:rsid w:val="00C703F4"/>
    <w:rsid w:val="00C708F1"/>
    <w:rsid w:val="00C7148F"/>
    <w:rsid w:val="00C7595F"/>
    <w:rsid w:val="00C80357"/>
    <w:rsid w:val="00C81839"/>
    <w:rsid w:val="00C90CD1"/>
    <w:rsid w:val="00C97256"/>
    <w:rsid w:val="00CA0D2B"/>
    <w:rsid w:val="00CA1ABB"/>
    <w:rsid w:val="00CA30F6"/>
    <w:rsid w:val="00CB05FC"/>
    <w:rsid w:val="00CB0692"/>
    <w:rsid w:val="00CB239B"/>
    <w:rsid w:val="00CB2DA8"/>
    <w:rsid w:val="00CB2DE4"/>
    <w:rsid w:val="00CB549F"/>
    <w:rsid w:val="00CB59ED"/>
    <w:rsid w:val="00CD1623"/>
    <w:rsid w:val="00CD280F"/>
    <w:rsid w:val="00CD5E67"/>
    <w:rsid w:val="00CE0C6C"/>
    <w:rsid w:val="00CE0DE5"/>
    <w:rsid w:val="00CE18F5"/>
    <w:rsid w:val="00CE3317"/>
    <w:rsid w:val="00CE43AF"/>
    <w:rsid w:val="00CE7C73"/>
    <w:rsid w:val="00CF0F00"/>
    <w:rsid w:val="00CF139C"/>
    <w:rsid w:val="00CF2F82"/>
    <w:rsid w:val="00CF39A0"/>
    <w:rsid w:val="00CF4466"/>
    <w:rsid w:val="00D005E6"/>
    <w:rsid w:val="00D00ACA"/>
    <w:rsid w:val="00D0272F"/>
    <w:rsid w:val="00D12772"/>
    <w:rsid w:val="00D159EA"/>
    <w:rsid w:val="00D15E9B"/>
    <w:rsid w:val="00D17BC6"/>
    <w:rsid w:val="00D215E2"/>
    <w:rsid w:val="00D21B32"/>
    <w:rsid w:val="00D23652"/>
    <w:rsid w:val="00D24BC5"/>
    <w:rsid w:val="00D272B8"/>
    <w:rsid w:val="00D33424"/>
    <w:rsid w:val="00D3732A"/>
    <w:rsid w:val="00D40B3D"/>
    <w:rsid w:val="00D42C7C"/>
    <w:rsid w:val="00D43933"/>
    <w:rsid w:val="00D46997"/>
    <w:rsid w:val="00D50379"/>
    <w:rsid w:val="00D5119A"/>
    <w:rsid w:val="00D55BE8"/>
    <w:rsid w:val="00D56EF8"/>
    <w:rsid w:val="00D6155E"/>
    <w:rsid w:val="00D70C6B"/>
    <w:rsid w:val="00D71FD5"/>
    <w:rsid w:val="00D75C91"/>
    <w:rsid w:val="00D76404"/>
    <w:rsid w:val="00D779DB"/>
    <w:rsid w:val="00D80B40"/>
    <w:rsid w:val="00D857C1"/>
    <w:rsid w:val="00D8601D"/>
    <w:rsid w:val="00D86201"/>
    <w:rsid w:val="00D90DC6"/>
    <w:rsid w:val="00D97319"/>
    <w:rsid w:val="00DB080C"/>
    <w:rsid w:val="00DB2057"/>
    <w:rsid w:val="00DD1755"/>
    <w:rsid w:val="00DD39C1"/>
    <w:rsid w:val="00DD5452"/>
    <w:rsid w:val="00DE62A9"/>
    <w:rsid w:val="00DF50A9"/>
    <w:rsid w:val="00DF650A"/>
    <w:rsid w:val="00E00903"/>
    <w:rsid w:val="00E02B6F"/>
    <w:rsid w:val="00E04891"/>
    <w:rsid w:val="00E06E2A"/>
    <w:rsid w:val="00E25EAD"/>
    <w:rsid w:val="00E269C8"/>
    <w:rsid w:val="00E26A9C"/>
    <w:rsid w:val="00E27F77"/>
    <w:rsid w:val="00E3224E"/>
    <w:rsid w:val="00E3386E"/>
    <w:rsid w:val="00E3483D"/>
    <w:rsid w:val="00E3722D"/>
    <w:rsid w:val="00E410E6"/>
    <w:rsid w:val="00E41D37"/>
    <w:rsid w:val="00E4232E"/>
    <w:rsid w:val="00E42901"/>
    <w:rsid w:val="00E4723E"/>
    <w:rsid w:val="00E531CC"/>
    <w:rsid w:val="00E56BF0"/>
    <w:rsid w:val="00E60315"/>
    <w:rsid w:val="00E75549"/>
    <w:rsid w:val="00E8256D"/>
    <w:rsid w:val="00E83C12"/>
    <w:rsid w:val="00E85B84"/>
    <w:rsid w:val="00E91E3D"/>
    <w:rsid w:val="00E92281"/>
    <w:rsid w:val="00EA6D28"/>
    <w:rsid w:val="00EB04DF"/>
    <w:rsid w:val="00EB64C6"/>
    <w:rsid w:val="00EB6D4E"/>
    <w:rsid w:val="00EC6496"/>
    <w:rsid w:val="00ED1D4E"/>
    <w:rsid w:val="00EF01B7"/>
    <w:rsid w:val="00EF1CED"/>
    <w:rsid w:val="00EF2E3A"/>
    <w:rsid w:val="00EF6742"/>
    <w:rsid w:val="00EF679F"/>
    <w:rsid w:val="00F008CA"/>
    <w:rsid w:val="00F0194E"/>
    <w:rsid w:val="00F139B7"/>
    <w:rsid w:val="00F20CC8"/>
    <w:rsid w:val="00F21237"/>
    <w:rsid w:val="00F225EF"/>
    <w:rsid w:val="00F249A1"/>
    <w:rsid w:val="00F35D68"/>
    <w:rsid w:val="00F41474"/>
    <w:rsid w:val="00F45C7A"/>
    <w:rsid w:val="00F47A45"/>
    <w:rsid w:val="00F51F4F"/>
    <w:rsid w:val="00F52950"/>
    <w:rsid w:val="00F53EE4"/>
    <w:rsid w:val="00F65632"/>
    <w:rsid w:val="00F74409"/>
    <w:rsid w:val="00F779A1"/>
    <w:rsid w:val="00F84A15"/>
    <w:rsid w:val="00F85919"/>
    <w:rsid w:val="00F86C8F"/>
    <w:rsid w:val="00FA63F6"/>
    <w:rsid w:val="00FB0B36"/>
    <w:rsid w:val="00FB2F7E"/>
    <w:rsid w:val="00FB40E6"/>
    <w:rsid w:val="00FB52D0"/>
    <w:rsid w:val="00FB6482"/>
    <w:rsid w:val="00FC5FD2"/>
    <w:rsid w:val="00FC6B1F"/>
    <w:rsid w:val="00FD0029"/>
    <w:rsid w:val="00FD654A"/>
    <w:rsid w:val="00FE3339"/>
    <w:rsid w:val="00FE75BF"/>
    <w:rsid w:val="00FF280A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BC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664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916073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3835A8"/>
    <w:pPr>
      <w:keepNext/>
      <w:shd w:val="clear" w:color="auto" w:fill="FFFFFF"/>
      <w:tabs>
        <w:tab w:val="left" w:pos="720"/>
      </w:tabs>
      <w:jc w:val="center"/>
      <w:outlineLvl w:val="1"/>
    </w:pPr>
    <w:rPr>
      <w:b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79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FF280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Style1">
    <w:name w:val="Style1"/>
    <w:basedOn w:val="a0"/>
    <w:rsid w:val="00FF280A"/>
    <w:pPr>
      <w:widowControl w:val="0"/>
      <w:autoSpaceDE w:val="0"/>
      <w:spacing w:line="265" w:lineRule="exact"/>
    </w:pPr>
    <w:rPr>
      <w:lang w:eastAsia="ar-SA"/>
    </w:rPr>
  </w:style>
  <w:style w:type="paragraph" w:styleId="a5">
    <w:name w:val="Normal (Web)"/>
    <w:basedOn w:val="a0"/>
    <w:uiPriority w:val="99"/>
    <w:rsid w:val="00FF280A"/>
    <w:pPr>
      <w:spacing w:before="100" w:after="100"/>
    </w:pPr>
  </w:style>
  <w:style w:type="paragraph" w:styleId="a6">
    <w:name w:val="header"/>
    <w:basedOn w:val="a0"/>
    <w:link w:val="a7"/>
    <w:uiPriority w:val="99"/>
    <w:rsid w:val="00FF28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F2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FF280A"/>
  </w:style>
  <w:style w:type="paragraph" w:styleId="a9">
    <w:name w:val="footer"/>
    <w:basedOn w:val="a0"/>
    <w:link w:val="aa"/>
    <w:uiPriority w:val="99"/>
    <w:rsid w:val="00FF28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FF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FF280A"/>
    <w:rPr>
      <w:rFonts w:ascii="Courier New" w:hAnsi="Courier New"/>
      <w:sz w:val="20"/>
      <w:szCs w:val="20"/>
      <w:lang w:val="x-none"/>
    </w:rPr>
  </w:style>
  <w:style w:type="character" w:customStyle="1" w:styleId="ac">
    <w:name w:val="Текст Знак"/>
    <w:link w:val="ab"/>
    <w:rsid w:val="00FF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0"/>
    <w:link w:val="ae"/>
    <w:rsid w:val="00FF280A"/>
    <w:pPr>
      <w:jc w:val="both"/>
    </w:pPr>
    <w:rPr>
      <w:lang w:val="x-none"/>
    </w:rPr>
  </w:style>
  <w:style w:type="character" w:customStyle="1" w:styleId="ae">
    <w:name w:val="Основной текст Знак"/>
    <w:link w:val="ad"/>
    <w:rsid w:val="00FF28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rsid w:val="00FF28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0"/>
    <w:uiPriority w:val="34"/>
    <w:qFormat/>
    <w:rsid w:val="009A26BD"/>
    <w:pPr>
      <w:ind w:left="720"/>
      <w:contextualSpacing/>
    </w:pPr>
  </w:style>
  <w:style w:type="paragraph" w:styleId="af1">
    <w:name w:val="Body Text Indent"/>
    <w:basedOn w:val="a0"/>
    <w:link w:val="af2"/>
    <w:rsid w:val="009A26BD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9A26BD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rsid w:val="009A26BD"/>
    <w:pPr>
      <w:numPr>
        <w:numId w:val="1"/>
      </w:numPr>
      <w:spacing w:line="312" w:lineRule="auto"/>
      <w:jc w:val="both"/>
    </w:pPr>
  </w:style>
  <w:style w:type="numbering" w:customStyle="1" w:styleId="1">
    <w:name w:val="Список1"/>
    <w:basedOn w:val="a3"/>
    <w:rsid w:val="009A26BD"/>
    <w:pPr>
      <w:numPr>
        <w:numId w:val="2"/>
      </w:numPr>
    </w:pPr>
  </w:style>
  <w:style w:type="character" w:customStyle="1" w:styleId="20">
    <w:name w:val="Заголовок 2 Знак"/>
    <w:link w:val="2"/>
    <w:rsid w:val="003835A8"/>
    <w:rPr>
      <w:rFonts w:ascii="Times New Roman" w:eastAsia="Times New Roman" w:hAnsi="Times New Roman"/>
      <w:b/>
      <w:sz w:val="28"/>
      <w:szCs w:val="28"/>
      <w:shd w:val="clear" w:color="auto" w:fill="FFFFFF"/>
    </w:rPr>
  </w:style>
  <w:style w:type="paragraph" w:styleId="af3">
    <w:name w:val="Balloon Text"/>
    <w:basedOn w:val="a0"/>
    <w:link w:val="af4"/>
    <w:uiPriority w:val="99"/>
    <w:semiHidden/>
    <w:unhideWhenUsed/>
    <w:rsid w:val="00FB6482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FB6482"/>
    <w:rPr>
      <w:rFonts w:ascii="Tahoma" w:eastAsia="Times New Roman" w:hAnsi="Tahoma" w:cs="Tahoma"/>
      <w:sz w:val="16"/>
      <w:szCs w:val="16"/>
    </w:rPr>
  </w:style>
  <w:style w:type="paragraph" w:customStyle="1" w:styleId="12">
    <w:name w:val="1"/>
    <w:basedOn w:val="a0"/>
    <w:rsid w:val="0034727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347277"/>
    <w:rPr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semiHidden/>
    <w:rsid w:val="0034727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347277"/>
    <w:rPr>
      <w:vertAlign w:val="superscript"/>
    </w:rPr>
  </w:style>
  <w:style w:type="character" w:customStyle="1" w:styleId="11">
    <w:name w:val="Заголовок 1 Знак"/>
    <w:link w:val="10"/>
    <w:uiPriority w:val="9"/>
    <w:rsid w:val="00916073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styleId="af8">
    <w:name w:val="annotation reference"/>
    <w:uiPriority w:val="99"/>
    <w:semiHidden/>
    <w:unhideWhenUsed/>
    <w:rsid w:val="00A63454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A63454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A63454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63454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63454"/>
    <w:rPr>
      <w:rFonts w:ascii="Times New Roman" w:eastAsia="Times New Roman" w:hAnsi="Times New Roman"/>
      <w:b/>
      <w:bCs/>
    </w:rPr>
  </w:style>
  <w:style w:type="paragraph" w:styleId="afd">
    <w:name w:val="Revision"/>
    <w:hidden/>
    <w:uiPriority w:val="99"/>
    <w:semiHidden/>
    <w:rsid w:val="00A6345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E91E3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E91E3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779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semiHidden/>
    <w:rsid w:val="0037799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469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008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list1">
    <w:name w:val="list1"/>
    <w:basedOn w:val="a3"/>
    <w:rsid w:val="00176F22"/>
  </w:style>
  <w:style w:type="paragraph" w:styleId="31">
    <w:name w:val="Body Text 3"/>
    <w:basedOn w:val="a0"/>
    <w:link w:val="32"/>
    <w:rsid w:val="00AB1FF8"/>
    <w:pPr>
      <w:spacing w:after="120" w:line="312" w:lineRule="auto"/>
      <w:ind w:firstLine="709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AB1FF8"/>
    <w:rPr>
      <w:rFonts w:ascii="Times New Roman" w:eastAsia="Times New Roman" w:hAnsi="Times New Roman"/>
      <w:sz w:val="16"/>
      <w:szCs w:val="16"/>
    </w:rPr>
  </w:style>
  <w:style w:type="paragraph" w:styleId="afe">
    <w:name w:val="TOC Heading"/>
    <w:basedOn w:val="10"/>
    <w:next w:val="a0"/>
    <w:uiPriority w:val="39"/>
    <w:semiHidden/>
    <w:unhideWhenUsed/>
    <w:qFormat/>
    <w:rsid w:val="0023512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val="ru-RU" w:eastAsia="ru-RU"/>
    </w:rPr>
  </w:style>
  <w:style w:type="paragraph" w:styleId="13">
    <w:name w:val="toc 1"/>
    <w:basedOn w:val="a0"/>
    <w:next w:val="a0"/>
    <w:autoRedefine/>
    <w:uiPriority w:val="39"/>
    <w:unhideWhenUsed/>
    <w:rsid w:val="00235127"/>
  </w:style>
  <w:style w:type="paragraph" w:styleId="23">
    <w:name w:val="toc 2"/>
    <w:basedOn w:val="a0"/>
    <w:next w:val="a0"/>
    <w:autoRedefine/>
    <w:uiPriority w:val="39"/>
    <w:unhideWhenUsed/>
    <w:rsid w:val="00235127"/>
    <w:pPr>
      <w:ind w:left="240"/>
    </w:pPr>
  </w:style>
  <w:style w:type="character" w:styleId="aff">
    <w:name w:val="Hyperlink"/>
    <w:uiPriority w:val="99"/>
    <w:unhideWhenUsed/>
    <w:rsid w:val="0023512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F00A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93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1F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A14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35D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2"/>
    <w:next w:val="af"/>
    <w:uiPriority w:val="59"/>
    <w:rsid w:val="00436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92641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664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916073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3835A8"/>
    <w:pPr>
      <w:keepNext/>
      <w:shd w:val="clear" w:color="auto" w:fill="FFFFFF"/>
      <w:tabs>
        <w:tab w:val="left" w:pos="720"/>
      </w:tabs>
      <w:jc w:val="center"/>
      <w:outlineLvl w:val="1"/>
    </w:pPr>
    <w:rPr>
      <w:b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79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FF280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Style1">
    <w:name w:val="Style1"/>
    <w:basedOn w:val="a0"/>
    <w:rsid w:val="00FF280A"/>
    <w:pPr>
      <w:widowControl w:val="0"/>
      <w:autoSpaceDE w:val="0"/>
      <w:spacing w:line="265" w:lineRule="exact"/>
    </w:pPr>
    <w:rPr>
      <w:lang w:eastAsia="ar-SA"/>
    </w:rPr>
  </w:style>
  <w:style w:type="paragraph" w:styleId="a5">
    <w:name w:val="Normal (Web)"/>
    <w:basedOn w:val="a0"/>
    <w:uiPriority w:val="99"/>
    <w:rsid w:val="00FF280A"/>
    <w:pPr>
      <w:spacing w:before="100" w:after="100"/>
    </w:pPr>
  </w:style>
  <w:style w:type="paragraph" w:styleId="a6">
    <w:name w:val="header"/>
    <w:basedOn w:val="a0"/>
    <w:link w:val="a7"/>
    <w:uiPriority w:val="99"/>
    <w:rsid w:val="00FF28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F2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FF280A"/>
  </w:style>
  <w:style w:type="paragraph" w:styleId="a9">
    <w:name w:val="footer"/>
    <w:basedOn w:val="a0"/>
    <w:link w:val="aa"/>
    <w:uiPriority w:val="99"/>
    <w:rsid w:val="00FF28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FF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FF280A"/>
    <w:rPr>
      <w:rFonts w:ascii="Courier New" w:hAnsi="Courier New"/>
      <w:sz w:val="20"/>
      <w:szCs w:val="20"/>
      <w:lang w:val="x-none"/>
    </w:rPr>
  </w:style>
  <w:style w:type="character" w:customStyle="1" w:styleId="ac">
    <w:name w:val="Текст Знак"/>
    <w:link w:val="ab"/>
    <w:rsid w:val="00FF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0"/>
    <w:link w:val="ae"/>
    <w:rsid w:val="00FF280A"/>
    <w:pPr>
      <w:jc w:val="both"/>
    </w:pPr>
    <w:rPr>
      <w:lang w:val="x-none"/>
    </w:rPr>
  </w:style>
  <w:style w:type="character" w:customStyle="1" w:styleId="ae">
    <w:name w:val="Основной текст Знак"/>
    <w:link w:val="ad"/>
    <w:rsid w:val="00FF28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rsid w:val="00FF28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0"/>
    <w:uiPriority w:val="34"/>
    <w:qFormat/>
    <w:rsid w:val="009A26BD"/>
    <w:pPr>
      <w:ind w:left="720"/>
      <w:contextualSpacing/>
    </w:pPr>
  </w:style>
  <w:style w:type="paragraph" w:styleId="af1">
    <w:name w:val="Body Text Indent"/>
    <w:basedOn w:val="a0"/>
    <w:link w:val="af2"/>
    <w:rsid w:val="009A26BD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9A26BD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rsid w:val="009A26BD"/>
    <w:pPr>
      <w:numPr>
        <w:numId w:val="1"/>
      </w:numPr>
      <w:spacing w:line="312" w:lineRule="auto"/>
      <w:jc w:val="both"/>
    </w:pPr>
  </w:style>
  <w:style w:type="numbering" w:customStyle="1" w:styleId="1">
    <w:name w:val="Список1"/>
    <w:basedOn w:val="a3"/>
    <w:rsid w:val="009A26BD"/>
    <w:pPr>
      <w:numPr>
        <w:numId w:val="2"/>
      </w:numPr>
    </w:pPr>
  </w:style>
  <w:style w:type="character" w:customStyle="1" w:styleId="20">
    <w:name w:val="Заголовок 2 Знак"/>
    <w:link w:val="2"/>
    <w:rsid w:val="003835A8"/>
    <w:rPr>
      <w:rFonts w:ascii="Times New Roman" w:eastAsia="Times New Roman" w:hAnsi="Times New Roman"/>
      <w:b/>
      <w:sz w:val="28"/>
      <w:szCs w:val="28"/>
      <w:shd w:val="clear" w:color="auto" w:fill="FFFFFF"/>
    </w:rPr>
  </w:style>
  <w:style w:type="paragraph" w:styleId="af3">
    <w:name w:val="Balloon Text"/>
    <w:basedOn w:val="a0"/>
    <w:link w:val="af4"/>
    <w:uiPriority w:val="99"/>
    <w:semiHidden/>
    <w:unhideWhenUsed/>
    <w:rsid w:val="00FB6482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FB6482"/>
    <w:rPr>
      <w:rFonts w:ascii="Tahoma" w:eastAsia="Times New Roman" w:hAnsi="Tahoma" w:cs="Tahoma"/>
      <w:sz w:val="16"/>
      <w:szCs w:val="16"/>
    </w:rPr>
  </w:style>
  <w:style w:type="paragraph" w:customStyle="1" w:styleId="12">
    <w:name w:val="1"/>
    <w:basedOn w:val="a0"/>
    <w:rsid w:val="0034727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347277"/>
    <w:rPr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semiHidden/>
    <w:rsid w:val="0034727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347277"/>
    <w:rPr>
      <w:vertAlign w:val="superscript"/>
    </w:rPr>
  </w:style>
  <w:style w:type="character" w:customStyle="1" w:styleId="11">
    <w:name w:val="Заголовок 1 Знак"/>
    <w:link w:val="10"/>
    <w:uiPriority w:val="9"/>
    <w:rsid w:val="00916073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styleId="af8">
    <w:name w:val="annotation reference"/>
    <w:uiPriority w:val="99"/>
    <w:semiHidden/>
    <w:unhideWhenUsed/>
    <w:rsid w:val="00A63454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A63454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A63454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63454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63454"/>
    <w:rPr>
      <w:rFonts w:ascii="Times New Roman" w:eastAsia="Times New Roman" w:hAnsi="Times New Roman"/>
      <w:b/>
      <w:bCs/>
    </w:rPr>
  </w:style>
  <w:style w:type="paragraph" w:styleId="afd">
    <w:name w:val="Revision"/>
    <w:hidden/>
    <w:uiPriority w:val="99"/>
    <w:semiHidden/>
    <w:rsid w:val="00A6345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E91E3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E91E3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779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semiHidden/>
    <w:rsid w:val="0037799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469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008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list1">
    <w:name w:val="list1"/>
    <w:basedOn w:val="a3"/>
    <w:rsid w:val="00176F22"/>
  </w:style>
  <w:style w:type="paragraph" w:styleId="31">
    <w:name w:val="Body Text 3"/>
    <w:basedOn w:val="a0"/>
    <w:link w:val="32"/>
    <w:rsid w:val="00AB1FF8"/>
    <w:pPr>
      <w:spacing w:after="120" w:line="312" w:lineRule="auto"/>
      <w:ind w:firstLine="709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AB1FF8"/>
    <w:rPr>
      <w:rFonts w:ascii="Times New Roman" w:eastAsia="Times New Roman" w:hAnsi="Times New Roman"/>
      <w:sz w:val="16"/>
      <w:szCs w:val="16"/>
    </w:rPr>
  </w:style>
  <w:style w:type="paragraph" w:styleId="afe">
    <w:name w:val="TOC Heading"/>
    <w:basedOn w:val="10"/>
    <w:next w:val="a0"/>
    <w:uiPriority w:val="39"/>
    <w:semiHidden/>
    <w:unhideWhenUsed/>
    <w:qFormat/>
    <w:rsid w:val="0023512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val="ru-RU" w:eastAsia="ru-RU"/>
    </w:rPr>
  </w:style>
  <w:style w:type="paragraph" w:styleId="13">
    <w:name w:val="toc 1"/>
    <w:basedOn w:val="a0"/>
    <w:next w:val="a0"/>
    <w:autoRedefine/>
    <w:uiPriority w:val="39"/>
    <w:unhideWhenUsed/>
    <w:rsid w:val="00235127"/>
  </w:style>
  <w:style w:type="paragraph" w:styleId="23">
    <w:name w:val="toc 2"/>
    <w:basedOn w:val="a0"/>
    <w:next w:val="a0"/>
    <w:autoRedefine/>
    <w:uiPriority w:val="39"/>
    <w:unhideWhenUsed/>
    <w:rsid w:val="00235127"/>
    <w:pPr>
      <w:ind w:left="240"/>
    </w:pPr>
  </w:style>
  <w:style w:type="character" w:styleId="aff">
    <w:name w:val="Hyperlink"/>
    <w:uiPriority w:val="99"/>
    <w:unhideWhenUsed/>
    <w:rsid w:val="0023512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F00A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93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1F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A14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35D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2"/>
    <w:next w:val="af"/>
    <w:uiPriority w:val="59"/>
    <w:rsid w:val="00436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92641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{D07BEEBF-99F3-4F73-8732-EF39926D32B7}</b:Guid>
    <b:RefOrder>1</b:RefOrder>
  </b:Source>
</b:Sources>
</file>

<file path=customXml/itemProps1.xml><?xml version="1.0" encoding="utf-8"?>
<ds:datastoreItem xmlns:ds="http://schemas.openxmlformats.org/officeDocument/2006/customXml" ds:itemID="{2F5F6A7A-2CE0-41C7-8568-E1088E35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28748</CharactersWithSpaces>
  <SharedDoc>false</SharedDoc>
  <HLinks>
    <vt:vector size="66" baseType="variant">
      <vt:variant>
        <vt:i4>7340153</vt:i4>
      </vt:variant>
      <vt:variant>
        <vt:i4>60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6357088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</vt:lpwstr>
      </vt:variant>
      <vt:variant>
        <vt:lpwstr/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_Toc91184175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_Toc91184174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_Toc91184171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_Toc91184170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_Toc91184169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_Toc91184168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_Toc91184167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_Toc91184164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_Toc91184163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Елена М. Паксеваткина</cp:lastModifiedBy>
  <cp:revision>20</cp:revision>
  <cp:lastPrinted>2022-02-03T06:01:00Z</cp:lastPrinted>
  <dcterms:created xsi:type="dcterms:W3CDTF">2022-02-02T11:03:00Z</dcterms:created>
  <dcterms:modified xsi:type="dcterms:W3CDTF">2022-02-03T11:22:00Z</dcterms:modified>
</cp:coreProperties>
</file>