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AA" w:rsidRPr="00BE3DA0" w:rsidRDefault="00F539AA" w:rsidP="00F539AA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68681C" w:rsidRPr="0068681C">
        <w:t>Физика</w:t>
      </w:r>
      <w:r w:rsidRPr="00BE3DA0">
        <w:rPr>
          <w:sz w:val="20"/>
          <w:szCs w:val="20"/>
        </w:rPr>
        <w:t>»</w:t>
      </w:r>
    </w:p>
    <w:p w:rsidR="00F539AA" w:rsidRPr="00BE3DA0" w:rsidRDefault="00F539AA" w:rsidP="00F539AA">
      <w:pPr>
        <w:tabs>
          <w:tab w:val="right" w:leader="underscore" w:pos="9639"/>
        </w:tabs>
        <w:jc w:val="right"/>
        <w:rPr>
          <w:i/>
        </w:rPr>
      </w:pPr>
    </w:p>
    <w:p w:rsidR="00F539AA" w:rsidRPr="00BE3DA0" w:rsidRDefault="00F539AA" w:rsidP="00F539AA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F539AA" w:rsidRPr="00AD7DA3" w:rsidRDefault="00F539AA" w:rsidP="00F539AA">
      <w:pPr>
        <w:tabs>
          <w:tab w:val="right" w:leader="underscore" w:pos="9639"/>
        </w:tabs>
        <w:spacing w:before="40"/>
        <w:ind w:firstLine="567"/>
        <w:jc w:val="both"/>
        <w:rPr>
          <w:i/>
        </w:rPr>
      </w:pPr>
      <w:r w:rsidRPr="00BE3DA0">
        <w:t xml:space="preserve">Дисциплина </w:t>
      </w:r>
      <w:r w:rsidRPr="00BE3DA0">
        <w:rPr>
          <w:u w:val="single"/>
        </w:rPr>
        <w:t xml:space="preserve">  </w:t>
      </w:r>
      <w:r w:rsidRPr="00AD7DA3">
        <w:rPr>
          <w:i/>
          <w:u w:val="single"/>
        </w:rPr>
        <w:t xml:space="preserve">Физика </w:t>
      </w:r>
      <w:r w:rsidRPr="00BE3DA0">
        <w:rPr>
          <w:u w:val="single"/>
        </w:rPr>
        <w:t xml:space="preserve">  </w:t>
      </w:r>
      <w:r>
        <w:t xml:space="preserve">относится к </w:t>
      </w:r>
      <w:r w:rsidRPr="00AD7DA3">
        <w:rPr>
          <w:i/>
          <w:u w:val="single"/>
        </w:rPr>
        <w:t>базовой</w:t>
      </w:r>
      <w:r>
        <w:rPr>
          <w:i/>
        </w:rPr>
        <w:t xml:space="preserve"> </w:t>
      </w:r>
      <w:r>
        <w:t xml:space="preserve"> части </w:t>
      </w:r>
      <w:r w:rsidRPr="00AD7DA3">
        <w:rPr>
          <w:i/>
          <w:u w:val="single"/>
        </w:rPr>
        <w:t xml:space="preserve"> естественнонаучного</w:t>
      </w:r>
      <w:r w:rsidRPr="00AD7DA3">
        <w:rPr>
          <w:i/>
        </w:rPr>
        <w:t xml:space="preserve"> </w:t>
      </w:r>
      <w:r w:rsidRPr="00BE3DA0">
        <w:t xml:space="preserve"> модуля учебного плана по специальности</w:t>
      </w:r>
      <w:r>
        <w:rPr>
          <w:i/>
          <w:u w:val="single"/>
        </w:rPr>
        <w:t xml:space="preserve"> </w:t>
      </w:r>
      <w:r w:rsidRPr="00AD7DA3">
        <w:rPr>
          <w:i/>
          <w:u w:val="single"/>
        </w:rPr>
        <w:t>18.05.02 –  Химическая технология материалов совр</w:t>
      </w:r>
      <w:r w:rsidRPr="00AD7DA3">
        <w:rPr>
          <w:i/>
          <w:u w:val="single"/>
        </w:rPr>
        <w:t>е</w:t>
      </w:r>
      <w:r w:rsidRPr="00AD7DA3">
        <w:rPr>
          <w:i/>
          <w:u w:val="single"/>
        </w:rPr>
        <w:t>менной энергетики</w:t>
      </w:r>
      <w:r w:rsidRPr="00AD7DA3">
        <w:rPr>
          <w:i/>
        </w:rPr>
        <w:t xml:space="preserve">. </w:t>
      </w:r>
    </w:p>
    <w:p w:rsidR="00F539AA" w:rsidRPr="00BE3DA0" w:rsidRDefault="00F539AA" w:rsidP="00F539A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 реа</w:t>
      </w:r>
      <w:r>
        <w:t>лизуется кафедрой</w:t>
      </w:r>
      <w:r w:rsidRPr="00F539AA">
        <w:rPr>
          <w:u w:val="single"/>
        </w:rPr>
        <w:t xml:space="preserve"> </w:t>
      </w:r>
      <w:r w:rsidRPr="00AD7DA3">
        <w:rPr>
          <w:i/>
          <w:u w:val="single"/>
        </w:rPr>
        <w:t>Общей и медицинской физики</w:t>
      </w:r>
      <w:r w:rsidRPr="00454B37">
        <w:t>.</w:t>
      </w:r>
      <w:r>
        <w:t xml:space="preserve"> </w:t>
      </w:r>
    </w:p>
    <w:p w:rsidR="00F539AA" w:rsidRPr="00F539AA" w:rsidRDefault="00F539AA" w:rsidP="00AD7DA3">
      <w:pPr>
        <w:spacing w:before="120"/>
        <w:ind w:firstLine="709"/>
        <w:jc w:val="both"/>
        <w:rPr>
          <w:rFonts w:eastAsiaTheme="minorHAnsi"/>
          <w:lang w:eastAsia="en-US"/>
        </w:rPr>
      </w:pPr>
      <w:r w:rsidRPr="00F539AA">
        <w:rPr>
          <w:rFonts w:cs="Arial"/>
          <w:b/>
          <w:bCs/>
          <w:kern w:val="32"/>
        </w:rPr>
        <w:t>Цель</w:t>
      </w:r>
      <w:r w:rsidRPr="00F539AA">
        <w:rPr>
          <w:rFonts w:cs="Arial"/>
          <w:bCs/>
          <w:kern w:val="32"/>
        </w:rPr>
        <w:t xml:space="preserve"> освоения дисциплины: </w:t>
      </w:r>
      <w:r w:rsidRPr="00F539AA">
        <w:rPr>
          <w:rFonts w:eastAsiaTheme="minorHAnsi"/>
          <w:lang w:eastAsia="en-US"/>
        </w:rPr>
        <w:t>подготовка студентов, обучающихся по специальн</w:t>
      </w:r>
      <w:r w:rsidRPr="00F539AA">
        <w:rPr>
          <w:rFonts w:eastAsiaTheme="minorHAnsi"/>
          <w:lang w:eastAsia="en-US"/>
        </w:rPr>
        <w:t>о</w:t>
      </w:r>
      <w:r w:rsidRPr="00F539AA">
        <w:rPr>
          <w:rFonts w:eastAsiaTheme="minorHAnsi"/>
          <w:lang w:eastAsia="en-US"/>
        </w:rPr>
        <w:t>сти  «Химическая технология» к решению задач профессиональной деятельности,  а  та</w:t>
      </w:r>
      <w:r w:rsidRPr="00F539AA">
        <w:rPr>
          <w:rFonts w:eastAsiaTheme="minorHAnsi"/>
          <w:lang w:eastAsia="en-US"/>
        </w:rPr>
        <w:t>к</w:t>
      </w:r>
      <w:r w:rsidRPr="00F539AA">
        <w:rPr>
          <w:rFonts w:eastAsiaTheme="minorHAnsi"/>
          <w:lang w:eastAsia="en-US"/>
        </w:rPr>
        <w:t>же  изучение  студентами  наиболее  общих  свойств  и  законов существования  материи,  форм  ее  движения,  обеспечение  фундаментальной физической  подготовки,  позволя</w:t>
      </w:r>
      <w:r w:rsidRPr="00F539AA">
        <w:rPr>
          <w:rFonts w:eastAsiaTheme="minorHAnsi"/>
          <w:lang w:eastAsia="en-US"/>
        </w:rPr>
        <w:t>ю</w:t>
      </w:r>
      <w:r w:rsidRPr="00F539AA">
        <w:rPr>
          <w:rFonts w:eastAsiaTheme="minorHAnsi"/>
          <w:lang w:eastAsia="en-US"/>
        </w:rPr>
        <w:t>щей  будущим  бакалаврам  ориентироваться  в научно-технической информации, испол</w:t>
      </w:r>
      <w:r w:rsidRPr="00F539AA">
        <w:rPr>
          <w:rFonts w:eastAsiaTheme="minorHAnsi"/>
          <w:lang w:eastAsia="en-US"/>
        </w:rPr>
        <w:t>ь</w:t>
      </w:r>
      <w:r w:rsidRPr="00F539AA">
        <w:rPr>
          <w:rFonts w:eastAsiaTheme="minorHAnsi"/>
          <w:lang w:eastAsia="en-US"/>
        </w:rPr>
        <w:t xml:space="preserve">зовать физические принципы и законы в своей трудовой деятельности. </w:t>
      </w:r>
    </w:p>
    <w:p w:rsidR="00F539AA" w:rsidRPr="00F539AA" w:rsidRDefault="00F539AA" w:rsidP="00AD7DA3">
      <w:pPr>
        <w:widowControl w:val="0"/>
        <w:ind w:firstLine="567"/>
        <w:jc w:val="both"/>
        <w:rPr>
          <w:rFonts w:cs="Arial"/>
          <w:bCs/>
          <w:kern w:val="32"/>
        </w:rPr>
      </w:pPr>
    </w:p>
    <w:p w:rsidR="00F539AA" w:rsidRDefault="00F539AA" w:rsidP="00AD7DA3">
      <w:pPr>
        <w:ind w:firstLine="709"/>
        <w:jc w:val="both"/>
        <w:rPr>
          <w:rFonts w:eastAsiaTheme="minorHAnsi"/>
          <w:lang w:eastAsia="en-US"/>
        </w:rPr>
      </w:pPr>
      <w:r w:rsidRPr="00F539AA">
        <w:rPr>
          <w:rFonts w:eastAsia="Calibri"/>
          <w:b/>
        </w:rPr>
        <w:t xml:space="preserve">Задачи </w:t>
      </w:r>
      <w:r w:rsidRPr="00F539AA">
        <w:rPr>
          <w:rFonts w:cs="Arial"/>
          <w:bCs/>
          <w:kern w:val="32"/>
        </w:rPr>
        <w:t>освоения дисциплины</w:t>
      </w:r>
      <w:r w:rsidRPr="00F539AA">
        <w:rPr>
          <w:rFonts w:eastAsia="Calibri"/>
          <w:b/>
        </w:rPr>
        <w:t>:</w:t>
      </w:r>
      <w:r w:rsidRPr="00F539AA">
        <w:rPr>
          <w:rFonts w:eastAsiaTheme="minorHAnsi"/>
          <w:lang w:eastAsia="en-US"/>
        </w:rPr>
        <w:t xml:space="preserve"> В результате изучения физики и других естестве</w:t>
      </w:r>
      <w:r w:rsidRPr="00F539AA">
        <w:rPr>
          <w:rFonts w:eastAsiaTheme="minorHAnsi"/>
          <w:lang w:eastAsia="en-US"/>
        </w:rPr>
        <w:t>н</w:t>
      </w:r>
      <w:r w:rsidRPr="00F539AA">
        <w:rPr>
          <w:rFonts w:eastAsiaTheme="minorHAnsi"/>
          <w:lang w:eastAsia="en-US"/>
        </w:rPr>
        <w:t>ных дисциплин у студентов в конечном  итоге  должна  сложиться  единая  непротивор</w:t>
      </w:r>
      <w:r w:rsidRPr="00F539AA">
        <w:rPr>
          <w:rFonts w:eastAsiaTheme="minorHAnsi"/>
          <w:lang w:eastAsia="en-US"/>
        </w:rPr>
        <w:t>е</w:t>
      </w:r>
      <w:r w:rsidRPr="00F539AA">
        <w:rPr>
          <w:rFonts w:eastAsiaTheme="minorHAnsi"/>
          <w:lang w:eastAsia="en-US"/>
        </w:rPr>
        <w:t>чивая  картина  мира. Изучение  дисциплины  должно  способствовать  формированию  у  студентов  основ научного мышления, в том числе: пониманию границ применимости ф</w:t>
      </w:r>
      <w:r w:rsidRPr="00F539AA">
        <w:rPr>
          <w:rFonts w:eastAsiaTheme="minorHAnsi"/>
          <w:lang w:eastAsia="en-US"/>
        </w:rPr>
        <w:t>и</w:t>
      </w:r>
      <w:r w:rsidRPr="00F539AA">
        <w:rPr>
          <w:rFonts w:eastAsiaTheme="minorHAnsi"/>
          <w:lang w:eastAsia="en-US"/>
        </w:rPr>
        <w:t xml:space="preserve">зических понятий  и  теорий;  умению  оценивать  степень  достоверности  результатов теоретических  и  экспериментальных  исследований;  умению  планировать физический  и  технический  эксперимент  и  обрабатывать  его  результаты  с использованием  методов  теории  размерности,  теории  подобия  и  математической статистики.  Именно  физика  создает  основу  фундаментальной  теоретической  и практической подготовки будущего бакалавра, позволяющую правильно понимать разнообразные  конкретные  явления  и  закономерности,  изучаемые  большинством общих профессиональных и специальных дисциплин. </w:t>
      </w:r>
    </w:p>
    <w:p w:rsidR="00D825E8" w:rsidRPr="00F539AA" w:rsidRDefault="00D825E8" w:rsidP="00A25191">
      <w:pPr>
        <w:ind w:firstLine="709"/>
        <w:rPr>
          <w:rFonts w:eastAsiaTheme="minorHAnsi"/>
          <w:lang w:eastAsia="en-US"/>
        </w:rPr>
      </w:pPr>
    </w:p>
    <w:p w:rsidR="00F539AA" w:rsidRPr="00AD7DA3" w:rsidRDefault="00F539AA" w:rsidP="00F539AA">
      <w:pPr>
        <w:tabs>
          <w:tab w:val="right" w:leader="underscore" w:pos="9639"/>
        </w:tabs>
        <w:spacing w:before="40"/>
        <w:ind w:firstLine="567"/>
        <w:jc w:val="both"/>
        <w:rPr>
          <w:i/>
        </w:rPr>
      </w:pPr>
      <w:r w:rsidRPr="00F539AA">
        <w:rPr>
          <w:rFonts w:cs="Arial"/>
          <w:bCs/>
          <w:kern w:val="32"/>
        </w:rPr>
        <w:t>Процесс изучения дисциплины направлен на формирование следующих компете</w:t>
      </w:r>
      <w:r w:rsidRPr="00F539AA">
        <w:rPr>
          <w:rFonts w:cs="Arial"/>
          <w:bCs/>
          <w:kern w:val="32"/>
        </w:rPr>
        <w:t>н</w:t>
      </w:r>
      <w:r w:rsidRPr="00F539AA">
        <w:rPr>
          <w:rFonts w:cs="Arial"/>
          <w:bCs/>
          <w:kern w:val="32"/>
        </w:rPr>
        <w:t xml:space="preserve">ций и индикаторов их достижения в соответствии с ОС НИЯУ МИФИ и ООП </w:t>
      </w:r>
      <w:proofErr w:type="gramStart"/>
      <w:r w:rsidRPr="00F539AA">
        <w:rPr>
          <w:rFonts w:cs="Arial"/>
          <w:bCs/>
          <w:kern w:val="32"/>
        </w:rPr>
        <w:t>ВО</w:t>
      </w:r>
      <w:proofErr w:type="gramEnd"/>
      <w:r w:rsidRPr="00F539AA">
        <w:rPr>
          <w:rFonts w:cs="Arial"/>
          <w:bCs/>
          <w:kern w:val="32"/>
        </w:rPr>
        <w:t xml:space="preserve"> </w:t>
      </w:r>
      <w:proofErr w:type="gramStart"/>
      <w:r w:rsidRPr="00F539AA">
        <w:rPr>
          <w:rFonts w:cs="Arial"/>
          <w:bCs/>
          <w:kern w:val="32"/>
        </w:rPr>
        <w:t>по</w:t>
      </w:r>
      <w:proofErr w:type="gramEnd"/>
      <w:r w:rsidRPr="00F539AA">
        <w:rPr>
          <w:rFonts w:cs="Arial"/>
          <w:bCs/>
          <w:kern w:val="32"/>
        </w:rPr>
        <w:t xml:space="preserve"> сп</w:t>
      </w:r>
      <w:r w:rsidRPr="00F539AA">
        <w:rPr>
          <w:rFonts w:cs="Arial"/>
          <w:bCs/>
          <w:kern w:val="32"/>
        </w:rPr>
        <w:t>е</w:t>
      </w:r>
      <w:r w:rsidR="00AD7DA3">
        <w:rPr>
          <w:rFonts w:cs="Arial"/>
          <w:bCs/>
          <w:kern w:val="32"/>
        </w:rPr>
        <w:t xml:space="preserve">циальности </w:t>
      </w:r>
      <w:r w:rsidRPr="00AD7DA3">
        <w:rPr>
          <w:i/>
          <w:u w:val="single"/>
        </w:rPr>
        <w:t>18.05.02 –  Химическая технология материалов современной энергетики</w:t>
      </w:r>
      <w:r w:rsidRPr="00AD7DA3">
        <w:rPr>
          <w:i/>
        </w:rPr>
        <w:t xml:space="preserve">: </w:t>
      </w:r>
    </w:p>
    <w:p w:rsidR="00AD7DA3" w:rsidRDefault="00AD7DA3" w:rsidP="00AD7DA3">
      <w:pPr>
        <w:widowControl w:val="0"/>
        <w:rPr>
          <w:b/>
          <w:bCs/>
          <w:iCs/>
        </w:rPr>
      </w:pPr>
      <w:r>
        <w:rPr>
          <w:b/>
          <w:bCs/>
          <w:iCs/>
        </w:rPr>
        <w:t>Универсальные компетенции и индикаторы их достижения: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497"/>
        <w:gridCol w:w="5098"/>
      </w:tblGrid>
      <w:tr w:rsidR="00AD7DA3" w:rsidTr="00AD7DA3">
        <w:trPr>
          <w:trHeight w:val="78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>
            <w:pPr>
              <w:widowControl w:val="0"/>
              <w:autoSpaceDE w:val="0"/>
              <w:autoSpaceDN w:val="0"/>
              <w:ind w:left="155" w:right="144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Наименование</w:t>
            </w:r>
            <w:r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категории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(группы) УК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</w:t>
            </w:r>
            <w:r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УК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УК</w:t>
            </w:r>
          </w:p>
        </w:tc>
      </w:tr>
      <w:tr w:rsidR="00AD7DA3" w:rsidTr="00AD7DA3">
        <w:trPr>
          <w:trHeight w:val="2964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 w:rsidP="00AD7DA3">
            <w:pPr>
              <w:widowControl w:val="0"/>
              <w:autoSpaceDE w:val="0"/>
              <w:autoSpaceDN w:val="0"/>
              <w:ind w:left="57" w:right="57" w:hanging="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Системное и</w:t>
            </w:r>
            <w:r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критическое</w:t>
            </w:r>
            <w:r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мышление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 w:rsidP="00AD7DA3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57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УКЕ-1 </w:t>
            </w:r>
            <w:proofErr w:type="gramStart"/>
            <w:r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использ</w:t>
            </w:r>
            <w:r>
              <w:rPr>
                <w:sz w:val="22"/>
                <w:szCs w:val="22"/>
                <w:lang w:eastAsia="en-US"/>
              </w:rPr>
              <w:t xml:space="preserve">овать знания естественнонаучных </w:t>
            </w:r>
            <w:r>
              <w:rPr>
                <w:sz w:val="22"/>
                <w:szCs w:val="22"/>
                <w:lang w:eastAsia="en-US"/>
              </w:rPr>
              <w:t>дисциплин, применять методы математич</w:t>
            </w:r>
            <w:r>
              <w:rPr>
                <w:sz w:val="22"/>
                <w:szCs w:val="22"/>
                <w:lang w:eastAsia="en-US"/>
              </w:rPr>
              <w:t xml:space="preserve">еского анализа и моделирования, </w:t>
            </w:r>
            <w:r>
              <w:rPr>
                <w:sz w:val="22"/>
                <w:szCs w:val="22"/>
                <w:lang w:eastAsia="en-US"/>
              </w:rPr>
              <w:t>теоретического и экспериментального исследования в поставленных задачах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З-УКЕ-1 знать: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</w:t>
            </w:r>
          </w:p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</w:p>
        </w:tc>
      </w:tr>
    </w:tbl>
    <w:p w:rsidR="00AD7DA3" w:rsidRDefault="00AD7DA3" w:rsidP="00AD7DA3">
      <w:pPr>
        <w:widowControl w:val="0"/>
        <w:autoSpaceDE w:val="0"/>
        <w:autoSpaceDN w:val="0"/>
        <w:spacing w:before="71"/>
        <w:outlineLvl w:val="1"/>
        <w:rPr>
          <w:b/>
          <w:bCs/>
          <w:lang w:eastAsia="en-US"/>
        </w:rPr>
      </w:pPr>
      <w:bookmarkStart w:id="0" w:name="_Toc91184165"/>
      <w:r>
        <w:rPr>
          <w:b/>
          <w:bCs/>
          <w:lang w:eastAsia="en-US"/>
        </w:rPr>
        <w:lastRenderedPageBreak/>
        <w:t>Общепрофессиональные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компетенции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и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индикаторы</w:t>
      </w:r>
      <w:r>
        <w:rPr>
          <w:b/>
          <w:bCs/>
          <w:spacing w:val="-3"/>
          <w:lang w:eastAsia="en-US"/>
        </w:rPr>
        <w:t xml:space="preserve"> </w:t>
      </w:r>
      <w:r>
        <w:rPr>
          <w:b/>
          <w:bCs/>
          <w:lang w:eastAsia="en-US"/>
        </w:rPr>
        <w:t>их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достижения: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6203"/>
      </w:tblGrid>
      <w:tr w:rsidR="00AD7DA3" w:rsidTr="00AD7DA3">
        <w:trPr>
          <w:trHeight w:val="341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>
            <w:pPr>
              <w:widowControl w:val="0"/>
              <w:autoSpaceDE w:val="0"/>
              <w:autoSpaceDN w:val="0"/>
              <w:ind w:left="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ОПК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>
            <w:pPr>
              <w:widowControl w:val="0"/>
              <w:autoSpaceDE w:val="0"/>
              <w:autoSpaceDN w:val="0"/>
              <w:ind w:left="2229" w:right="147" w:hanging="20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ОПК</w:t>
            </w:r>
          </w:p>
        </w:tc>
      </w:tr>
      <w:tr w:rsidR="00AD7DA3" w:rsidTr="00AD7DA3">
        <w:trPr>
          <w:trHeight w:val="4389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ОПК-1 </w:t>
            </w:r>
            <w:proofErr w:type="gramStart"/>
            <w:r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использовать математические, естественнонаучные и инженерные знания для решения задач своей профессиональной деятельности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З-ОПК-1. Знать: математический аппарат, физические и  химические законы  необходимые для решения профессиональных задач в области химии и технологии ядерного топливного цикла, основные теоретические положения смежных естественнонаучных дисциплин.</w:t>
            </w:r>
          </w:p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У-ОПК-1. Уметь: определять необходимость привлечения дополнительных знаний из специальных разделов математических и естественнонаучных дисциплин для решения профессиональных задач, применять полученные теоретические знания и математический аппарат для самостоятельного освоения специальных разделов математики и естественнонаучных дисциплин, необходимых в профессиональной деятельности, применять знания математики и естественнонаучных дисциплин для анализа и обработки результатов химических экспериментов.</w:t>
            </w:r>
          </w:p>
          <w:p w:rsidR="00AD7DA3" w:rsidRDefault="00AD7DA3" w:rsidP="00AD7DA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В-ОПК-1. Владеть: навыками использования теоретических основ базовых разделов математики и естественнонаучных  дисциплин при решении задач в области химии и технологии ядерного топливного цикла</w:t>
            </w:r>
          </w:p>
        </w:tc>
      </w:tr>
    </w:tbl>
    <w:p w:rsidR="00D825E8" w:rsidRPr="00BE3DA0" w:rsidRDefault="00D825E8" w:rsidP="00D825E8">
      <w:pPr>
        <w:tabs>
          <w:tab w:val="right" w:leader="underscore" w:pos="9639"/>
        </w:tabs>
        <w:spacing w:before="40"/>
        <w:jc w:val="both"/>
      </w:pPr>
    </w:p>
    <w:p w:rsidR="00F539AA" w:rsidRPr="00BE3DA0" w:rsidRDefault="00F539AA" w:rsidP="00F539A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 w:rsidR="00A93F65">
        <w:t xml:space="preserve">ательный потенциал дисциплины: </w:t>
      </w:r>
    </w:p>
    <w:p w:rsidR="00A93F65" w:rsidRPr="00A93F65" w:rsidRDefault="00AD7DA3" w:rsidP="00AD7DA3">
      <w:pPr>
        <w:tabs>
          <w:tab w:val="left" w:pos="851"/>
        </w:tabs>
        <w:spacing w:before="60"/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A93F65" w:rsidRPr="00A93F65">
        <w:rPr>
          <w:szCs w:val="28"/>
        </w:rPr>
        <w:t xml:space="preserve">формирование ответственности и аккуратности в работе с опасными веществами и при требованиях к нормам высокого класса чистоты </w:t>
      </w:r>
      <w:r w:rsidR="00A93F65" w:rsidRPr="002A3CDE">
        <w:rPr>
          <w:szCs w:val="28"/>
        </w:rPr>
        <w:t>(В36);</w:t>
      </w:r>
    </w:p>
    <w:p w:rsidR="00F539AA" w:rsidRPr="00BE3DA0" w:rsidRDefault="00AD7DA3" w:rsidP="00AD7DA3">
      <w:pPr>
        <w:tabs>
          <w:tab w:val="left" w:pos="851"/>
          <w:tab w:val="right" w:leader="underscore" w:pos="9639"/>
        </w:tabs>
        <w:spacing w:before="40"/>
        <w:ind w:firstLine="567"/>
        <w:jc w:val="both"/>
      </w:pPr>
      <w:bookmarkStart w:id="1" w:name="_GoBack"/>
      <w:bookmarkEnd w:id="1"/>
      <w:r>
        <w:t>-</w:t>
      </w:r>
      <w:r>
        <w:tab/>
      </w:r>
      <w:r w:rsidR="00A93F65" w:rsidRPr="00A93F65">
        <w:rPr>
          <w:szCs w:val="28"/>
        </w:rPr>
        <w:t xml:space="preserve">формирование культуры радиационной безопасности при использовании источников ионизирующего и неионизирующего излучения </w:t>
      </w:r>
      <w:r w:rsidR="00A93F65" w:rsidRPr="002A3CDE">
        <w:rPr>
          <w:szCs w:val="28"/>
        </w:rPr>
        <w:t>(В37)</w:t>
      </w:r>
      <w:r w:rsidR="0068681C">
        <w:rPr>
          <w:szCs w:val="28"/>
        </w:rPr>
        <w:t>.</w:t>
      </w:r>
    </w:p>
    <w:p w:rsidR="00A25191" w:rsidRDefault="00A25191" w:rsidP="00F539AA">
      <w:pPr>
        <w:tabs>
          <w:tab w:val="right" w:leader="underscore" w:pos="9639"/>
        </w:tabs>
        <w:spacing w:before="40"/>
        <w:ind w:firstLine="567"/>
        <w:jc w:val="both"/>
      </w:pPr>
    </w:p>
    <w:p w:rsidR="00F539AA" w:rsidRPr="00BE3DA0" w:rsidRDefault="00A93F65" w:rsidP="00F539A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Разделы дисциплины: </w:t>
      </w:r>
    </w:p>
    <w:p w:rsidR="00A93F65" w:rsidRDefault="00F539AA" w:rsidP="00A93F65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A93F65" w:rsidRPr="00A93F65">
        <w:t xml:space="preserve"> </w:t>
      </w:r>
      <w:r w:rsidR="00A93F65">
        <w:t>Физические основы механики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2. Молекулярная физика и термодинамика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3. Электричество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4. Электромагнетизм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5. Электромагнитные колебания и волны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6. Волновая оптика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7. Элементы релятивистской механики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8. Квантовая оптика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9. Элементы атомной физики и квантовой механики</w:t>
      </w:r>
    </w:p>
    <w:p w:rsidR="00A93F65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10.Элементы физики твердого тела</w:t>
      </w:r>
    </w:p>
    <w:p w:rsidR="00F539AA" w:rsidRPr="00BE3DA0" w:rsidRDefault="00A93F65" w:rsidP="00A93F65">
      <w:pPr>
        <w:tabs>
          <w:tab w:val="right" w:leader="underscore" w:pos="9639"/>
        </w:tabs>
        <w:spacing w:before="40"/>
        <w:ind w:firstLine="567"/>
        <w:jc w:val="both"/>
      </w:pPr>
      <w:r>
        <w:t>11.Элементы физики ядра и элементарных частиц</w:t>
      </w:r>
    </w:p>
    <w:p w:rsidR="00F539AA" w:rsidRPr="00BE3DA0" w:rsidRDefault="00F539AA" w:rsidP="00F539AA">
      <w:pPr>
        <w:tabs>
          <w:tab w:val="right" w:leader="underscore" w:pos="9639"/>
        </w:tabs>
        <w:spacing w:before="40"/>
        <w:ind w:firstLine="567"/>
        <w:jc w:val="both"/>
      </w:pPr>
    </w:p>
    <w:p w:rsidR="00F539AA" w:rsidRPr="00BE3DA0" w:rsidRDefault="00F539AA" w:rsidP="00F539A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</w:t>
      </w:r>
      <w:r w:rsidR="00A93F65">
        <w:t xml:space="preserve">усмотрены лекционные </w:t>
      </w:r>
      <w:r w:rsidR="00A93F65" w:rsidRPr="00AD7DA3">
        <w:rPr>
          <w:i/>
          <w:u w:val="single"/>
        </w:rPr>
        <w:t>53</w:t>
      </w:r>
      <w:r w:rsidR="00A93F65" w:rsidRPr="00C82716">
        <w:rPr>
          <w:u w:val="single"/>
        </w:rPr>
        <w:t xml:space="preserve"> </w:t>
      </w:r>
      <w:r w:rsidR="00A93F65">
        <w:t xml:space="preserve">часа, практические </w:t>
      </w:r>
      <w:r w:rsidR="00A93F65" w:rsidRPr="00AD7DA3">
        <w:rPr>
          <w:i/>
          <w:u w:val="single"/>
        </w:rPr>
        <w:t>53</w:t>
      </w:r>
      <w:r w:rsidR="00A93F65">
        <w:t xml:space="preserve"> часа</w:t>
      </w:r>
      <w:r w:rsidRPr="00BE3DA0">
        <w:t>, лабо</w:t>
      </w:r>
      <w:r w:rsidR="00A93F65">
        <w:t xml:space="preserve">раторные </w:t>
      </w:r>
      <w:r w:rsidR="00A93F65" w:rsidRPr="00AD7DA3">
        <w:rPr>
          <w:i/>
          <w:u w:val="single"/>
        </w:rPr>
        <w:t>53</w:t>
      </w:r>
      <w:r w:rsidR="00A93F65">
        <w:t xml:space="preserve"> часа занятий и </w:t>
      </w:r>
      <w:r w:rsidR="00A93F65" w:rsidRPr="00AD7DA3">
        <w:rPr>
          <w:i/>
          <w:u w:val="single"/>
        </w:rPr>
        <w:t>381</w:t>
      </w:r>
      <w:r w:rsidR="00A93F65">
        <w:t xml:space="preserve"> час</w:t>
      </w:r>
      <w:r w:rsidRPr="00BE3DA0">
        <w:t xml:space="preserve"> самостоятельной работы студента.</w:t>
      </w:r>
    </w:p>
    <w:p w:rsidR="00C82716" w:rsidRDefault="0068681C" w:rsidP="00F539AA">
      <w:pPr>
        <w:tabs>
          <w:tab w:val="right" w:leader="underscore" w:pos="9639"/>
        </w:tabs>
        <w:spacing w:before="40"/>
        <w:ind w:firstLine="567"/>
        <w:jc w:val="both"/>
      </w:pPr>
      <w:r>
        <w:t>Формы</w:t>
      </w:r>
      <w:r w:rsidR="00F539AA" w:rsidRPr="00BE3DA0">
        <w:t xml:space="preserve"> контроля: </w:t>
      </w:r>
      <w:r w:rsidR="00C82716" w:rsidRPr="00AD7DA3">
        <w:rPr>
          <w:i/>
          <w:sz w:val="22"/>
          <w:szCs w:val="22"/>
          <w:u w:val="single"/>
        </w:rPr>
        <w:t>экзамен</w:t>
      </w:r>
      <w:r w:rsidR="00C82716">
        <w:rPr>
          <w:sz w:val="22"/>
          <w:szCs w:val="22"/>
        </w:rPr>
        <w:t>.</w:t>
      </w:r>
      <w:r w:rsidR="00F539AA" w:rsidRPr="00C82716">
        <w:t xml:space="preserve"> </w:t>
      </w:r>
    </w:p>
    <w:p w:rsidR="00F539AA" w:rsidRPr="00BE3DA0" w:rsidRDefault="00F539AA" w:rsidP="00F539A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>
        <w:t xml:space="preserve">дисциплины </w:t>
      </w:r>
      <w:r w:rsidR="00C82716">
        <w:rPr>
          <w:u w:val="single"/>
        </w:rPr>
        <w:t xml:space="preserve"> </w:t>
      </w:r>
      <w:r w:rsidR="00C82716" w:rsidRPr="00AD7DA3">
        <w:rPr>
          <w:i/>
          <w:u w:val="single"/>
        </w:rPr>
        <w:t>Физика</w:t>
      </w:r>
      <w:r w:rsidR="00C82716">
        <w:rPr>
          <w:u w:val="single"/>
        </w:rPr>
        <w:t xml:space="preserve"> </w:t>
      </w:r>
      <w:r w:rsidRPr="00BE3DA0">
        <w:t>составля</w:t>
      </w:r>
      <w:r w:rsidR="00C82716">
        <w:t>ет _</w:t>
      </w:r>
      <w:r w:rsidR="002A3CDE" w:rsidRPr="00AD7DA3">
        <w:rPr>
          <w:i/>
          <w:u w:val="single"/>
        </w:rPr>
        <w:t>18</w:t>
      </w:r>
      <w:r w:rsidRPr="00BE3DA0">
        <w:t>_ зачетных еди</w:t>
      </w:r>
      <w:r w:rsidR="00C82716">
        <w:t>ниц (ЗЕТ), _</w:t>
      </w:r>
      <w:r w:rsidR="00C82716" w:rsidRPr="00AD7DA3">
        <w:rPr>
          <w:i/>
          <w:u w:val="single"/>
        </w:rPr>
        <w:t>648</w:t>
      </w:r>
      <w:r w:rsidR="00C82716">
        <w:rPr>
          <w:u w:val="single"/>
        </w:rPr>
        <w:t xml:space="preserve"> </w:t>
      </w:r>
      <w:r w:rsidRPr="00BE3DA0">
        <w:t xml:space="preserve"> академических часов. </w:t>
      </w:r>
    </w:p>
    <w:p w:rsidR="00F539AA" w:rsidRPr="00BE3DA0" w:rsidRDefault="00F539AA" w:rsidP="00F539AA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F539AA" w:rsidRPr="00BE3DA0" w:rsidRDefault="00F539AA" w:rsidP="00F539AA"/>
    <w:p w:rsidR="00AE4D29" w:rsidRDefault="00AE4D29"/>
    <w:sectPr w:rsidR="00AE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020A"/>
    <w:multiLevelType w:val="hybridMultilevel"/>
    <w:tmpl w:val="BFC0B4D2"/>
    <w:lvl w:ilvl="0" w:tplc="580E8F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2"/>
    <w:rsid w:val="002A3CDE"/>
    <w:rsid w:val="0068681C"/>
    <w:rsid w:val="008B2112"/>
    <w:rsid w:val="00A25191"/>
    <w:rsid w:val="00A93F65"/>
    <w:rsid w:val="00AD7DA3"/>
    <w:rsid w:val="00AE4D29"/>
    <w:rsid w:val="00C82716"/>
    <w:rsid w:val="00D825E8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М. Паксеваткина</cp:lastModifiedBy>
  <cp:revision>2</cp:revision>
  <dcterms:created xsi:type="dcterms:W3CDTF">2022-01-27T10:53:00Z</dcterms:created>
  <dcterms:modified xsi:type="dcterms:W3CDTF">2022-01-27T10:53:00Z</dcterms:modified>
</cp:coreProperties>
</file>