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C4" w:rsidRPr="007C7393" w:rsidRDefault="000178C4" w:rsidP="000178C4">
      <w:pPr>
        <w:ind w:firstLine="0"/>
        <w:jc w:val="center"/>
        <w:rPr>
          <w:b/>
          <w:szCs w:val="28"/>
        </w:rPr>
      </w:pPr>
      <w:bookmarkStart w:id="0" w:name="_GoBack"/>
      <w:bookmarkEnd w:id="0"/>
      <w:r>
        <w:rPr>
          <w:b/>
          <w:caps/>
          <w:szCs w:val="28"/>
        </w:rPr>
        <w:t>АННОТАЦИЯ</w:t>
      </w:r>
      <w:r w:rsidR="007C7393">
        <w:rPr>
          <w:b/>
          <w:caps/>
          <w:szCs w:val="28"/>
        </w:rPr>
        <w:t xml:space="preserve"> </w:t>
      </w:r>
      <w:r w:rsidRPr="007C7393">
        <w:rPr>
          <w:b/>
          <w:szCs w:val="28"/>
        </w:rPr>
        <w:t>программы</w:t>
      </w:r>
    </w:p>
    <w:p w:rsidR="000178C4" w:rsidRPr="00EE5871" w:rsidRDefault="000178C4" w:rsidP="000178C4">
      <w:pPr>
        <w:spacing w:after="200" w:line="276" w:lineRule="auto"/>
        <w:ind w:firstLine="0"/>
        <w:jc w:val="center"/>
        <w:rPr>
          <w:b/>
          <w:sz w:val="24"/>
          <w:szCs w:val="24"/>
        </w:rPr>
      </w:pPr>
      <w:r w:rsidRPr="00EE5871">
        <w:rPr>
          <w:b/>
          <w:sz w:val="24"/>
          <w:szCs w:val="24"/>
        </w:rPr>
        <w:t>38.0</w:t>
      </w:r>
      <w:r>
        <w:rPr>
          <w:b/>
          <w:sz w:val="24"/>
          <w:szCs w:val="24"/>
        </w:rPr>
        <w:t>5</w:t>
      </w:r>
      <w:r w:rsidRPr="00EE5871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1</w:t>
      </w:r>
      <w:r w:rsidRPr="00EE587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Экономическая безопасность</w:t>
      </w:r>
    </w:p>
    <w:p w:rsidR="000178C4" w:rsidRDefault="000178C4" w:rsidP="000178C4">
      <w:pPr>
        <w:ind w:firstLine="0"/>
        <w:jc w:val="center"/>
        <w:rPr>
          <w:b/>
          <w:sz w:val="24"/>
          <w:szCs w:val="24"/>
        </w:rPr>
      </w:pPr>
      <w:r>
        <w:rPr>
          <w:b/>
          <w:szCs w:val="28"/>
        </w:rPr>
        <w:t xml:space="preserve">Специализация: </w:t>
      </w:r>
      <w:r w:rsidRPr="00755A46">
        <w:rPr>
          <w:b/>
          <w:sz w:val="24"/>
          <w:szCs w:val="24"/>
        </w:rPr>
        <w:t xml:space="preserve">«Экономико-правовое обеспечение экономической </w:t>
      </w:r>
      <w:r w:rsidRPr="00755A46">
        <w:rPr>
          <w:b/>
          <w:sz w:val="24"/>
          <w:szCs w:val="24"/>
        </w:rPr>
        <w:tab/>
        <w:t>безопасности»</w:t>
      </w:r>
    </w:p>
    <w:p w:rsidR="007C7393" w:rsidRDefault="007C7393" w:rsidP="000178C4">
      <w:pPr>
        <w:ind w:firstLine="0"/>
        <w:jc w:val="center"/>
        <w:rPr>
          <w:b/>
          <w:sz w:val="24"/>
          <w:szCs w:val="24"/>
        </w:rPr>
      </w:pPr>
    </w:p>
    <w:p w:rsidR="007C7393" w:rsidRPr="002A313F" w:rsidRDefault="007C7393" w:rsidP="007C7393">
      <w:pPr>
        <w:ind w:firstLine="0"/>
        <w:rPr>
          <w:rFonts w:eastAsia="Times New Roman"/>
          <w:sz w:val="24"/>
          <w:szCs w:val="24"/>
          <w:lang w:eastAsia="ru-RU"/>
        </w:rPr>
      </w:pPr>
      <w:r w:rsidRPr="002A313F">
        <w:rPr>
          <w:rFonts w:eastAsia="Times New Roman"/>
          <w:b/>
          <w:bCs/>
          <w:color w:val="000000"/>
          <w:sz w:val="24"/>
          <w:szCs w:val="24"/>
          <w:lang w:eastAsia="ru-RU"/>
        </w:rPr>
        <w:t>Наименование программы: Экономико-правовое обеспечение экономической безопасн</w:t>
      </w:r>
      <w:r w:rsidRPr="002A313F">
        <w:rPr>
          <w:rFonts w:eastAsia="Times New Roman"/>
          <w:b/>
          <w:bCs/>
          <w:color w:val="000000"/>
          <w:sz w:val="24"/>
          <w:szCs w:val="24"/>
          <w:lang w:eastAsia="ru-RU"/>
        </w:rPr>
        <w:t>о</w:t>
      </w:r>
      <w:r w:rsidRPr="002A313F">
        <w:rPr>
          <w:rFonts w:eastAsia="Times New Roman"/>
          <w:b/>
          <w:bCs/>
          <w:color w:val="000000"/>
          <w:sz w:val="24"/>
          <w:szCs w:val="24"/>
          <w:lang w:eastAsia="ru-RU"/>
        </w:rPr>
        <w:t>сти</w:t>
      </w:r>
    </w:p>
    <w:p w:rsidR="007C7393" w:rsidRPr="002A313F" w:rsidRDefault="007C7393" w:rsidP="007C7393">
      <w:pPr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2A313F">
        <w:rPr>
          <w:rFonts w:eastAsia="Times New Roman"/>
          <w:b/>
          <w:bCs/>
          <w:color w:val="000000"/>
          <w:sz w:val="24"/>
          <w:szCs w:val="24"/>
          <w:lang w:eastAsia="ru-RU"/>
        </w:rPr>
        <w:t>Цели программы:</w:t>
      </w:r>
      <w:r w:rsidRPr="002A313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2A313F">
        <w:rPr>
          <w:sz w:val="24"/>
          <w:szCs w:val="24"/>
        </w:rPr>
        <w:t>подготовка конкурентоспособных специалистов, обладающих необходим</w:t>
      </w:r>
      <w:r w:rsidRPr="002A313F">
        <w:rPr>
          <w:sz w:val="24"/>
          <w:szCs w:val="24"/>
        </w:rPr>
        <w:t>ы</w:t>
      </w:r>
      <w:r w:rsidRPr="002A313F">
        <w:rPr>
          <w:sz w:val="24"/>
          <w:szCs w:val="24"/>
        </w:rPr>
        <w:t>ми компетенциями и способных обеспечить экономическую безопасность предприятий любой формы собственности.</w:t>
      </w:r>
    </w:p>
    <w:p w:rsidR="007C7393" w:rsidRPr="002A313F" w:rsidRDefault="007C7393" w:rsidP="007C7393">
      <w:pPr>
        <w:ind w:firstLine="0"/>
        <w:rPr>
          <w:rFonts w:eastAsia="Times New Roman"/>
          <w:sz w:val="24"/>
          <w:szCs w:val="24"/>
          <w:lang w:eastAsia="ru-RU"/>
        </w:rPr>
      </w:pPr>
      <w:r w:rsidRPr="002A313F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Сроки обучения </w:t>
      </w:r>
      <w:r w:rsidRPr="002A313F">
        <w:rPr>
          <w:rFonts w:eastAsia="Times New Roman"/>
          <w:color w:val="000000"/>
          <w:sz w:val="24"/>
          <w:szCs w:val="24"/>
          <w:lang w:eastAsia="ru-RU"/>
        </w:rPr>
        <w:t>в очной форме обучения 5 лет</w:t>
      </w:r>
    </w:p>
    <w:p w:rsidR="007C7393" w:rsidRPr="002A313F" w:rsidRDefault="007C7393" w:rsidP="007C7393">
      <w:pPr>
        <w:ind w:firstLine="0"/>
        <w:rPr>
          <w:rFonts w:eastAsia="Times New Roman"/>
          <w:sz w:val="24"/>
          <w:szCs w:val="24"/>
          <w:lang w:eastAsia="ru-RU"/>
        </w:rPr>
      </w:pPr>
      <w:r w:rsidRPr="002A313F">
        <w:rPr>
          <w:rFonts w:eastAsia="Times New Roman"/>
          <w:b/>
          <w:bCs/>
          <w:color w:val="000000"/>
          <w:sz w:val="24"/>
          <w:szCs w:val="24"/>
          <w:lang w:eastAsia="ru-RU"/>
        </w:rPr>
        <w:t>Выпускающая кафедра:</w:t>
      </w:r>
      <w:r w:rsidRPr="002A313F">
        <w:rPr>
          <w:rFonts w:eastAsia="Times New Roman"/>
          <w:color w:val="000000"/>
          <w:sz w:val="24"/>
          <w:szCs w:val="24"/>
          <w:lang w:eastAsia="ru-RU"/>
        </w:rPr>
        <w:t xml:space="preserve">  кафедра экономики и управления ДИТИ НИЯУ МИФИ</w:t>
      </w:r>
    </w:p>
    <w:p w:rsidR="007C7393" w:rsidRPr="002A313F" w:rsidRDefault="007C7393" w:rsidP="007C7393">
      <w:pPr>
        <w:widowControl w:val="0"/>
        <w:tabs>
          <w:tab w:val="left" w:pos="-1316"/>
        </w:tabs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2A313F">
        <w:rPr>
          <w:rFonts w:eastAsia="Times New Roman"/>
          <w:b/>
          <w:bCs/>
          <w:color w:val="000000"/>
          <w:sz w:val="24"/>
          <w:szCs w:val="24"/>
          <w:lang w:eastAsia="ru-RU"/>
        </w:rPr>
        <w:t>Область профессиональной деятельности</w:t>
      </w:r>
      <w:r w:rsidRPr="002A313F">
        <w:rPr>
          <w:rFonts w:eastAsia="Times New Roman"/>
          <w:color w:val="000000"/>
          <w:sz w:val="24"/>
          <w:szCs w:val="24"/>
          <w:lang w:eastAsia="ru-RU"/>
        </w:rPr>
        <w:t xml:space="preserve">: </w:t>
      </w:r>
    </w:p>
    <w:p w:rsidR="007C7393" w:rsidRPr="002A313F" w:rsidRDefault="007C7393" w:rsidP="007C7393">
      <w:pPr>
        <w:numPr>
          <w:ilvl w:val="0"/>
          <w:numId w:val="1"/>
        </w:numPr>
        <w:suppressAutoHyphens/>
        <w:autoSpaceDE w:val="0"/>
        <w:autoSpaceDN w:val="0"/>
        <w:ind w:left="0" w:firstLine="284"/>
        <w:contextualSpacing/>
        <w:rPr>
          <w:sz w:val="24"/>
          <w:szCs w:val="24"/>
          <w:lang w:eastAsia="ru-RU"/>
        </w:rPr>
      </w:pPr>
      <w:r w:rsidRPr="002A313F">
        <w:rPr>
          <w:sz w:val="24"/>
          <w:szCs w:val="24"/>
          <w:lang w:eastAsia="ru-RU"/>
        </w:rPr>
        <w:t xml:space="preserve">обеспечение экономической безопасности общества, государства и личности, субъектов экономической деятельности; </w:t>
      </w:r>
    </w:p>
    <w:p w:rsidR="007C7393" w:rsidRPr="002A313F" w:rsidRDefault="007C7393" w:rsidP="007C7393">
      <w:pPr>
        <w:numPr>
          <w:ilvl w:val="0"/>
          <w:numId w:val="1"/>
        </w:numPr>
        <w:suppressAutoHyphens/>
        <w:autoSpaceDE w:val="0"/>
        <w:autoSpaceDN w:val="0"/>
        <w:ind w:left="0" w:firstLine="284"/>
        <w:contextualSpacing/>
        <w:rPr>
          <w:sz w:val="24"/>
          <w:szCs w:val="24"/>
          <w:lang w:eastAsia="ru-RU"/>
        </w:rPr>
      </w:pPr>
      <w:r w:rsidRPr="002A313F">
        <w:rPr>
          <w:sz w:val="24"/>
          <w:szCs w:val="24"/>
          <w:lang w:eastAsia="ru-RU"/>
        </w:rPr>
        <w:t xml:space="preserve">обеспечение законности и правопорядка в сфере экономики; </w:t>
      </w:r>
    </w:p>
    <w:p w:rsidR="007C7393" w:rsidRPr="002A313F" w:rsidRDefault="007C7393" w:rsidP="007C7393">
      <w:pPr>
        <w:numPr>
          <w:ilvl w:val="0"/>
          <w:numId w:val="1"/>
        </w:numPr>
        <w:suppressAutoHyphens/>
        <w:autoSpaceDE w:val="0"/>
        <w:autoSpaceDN w:val="0"/>
        <w:ind w:left="0" w:firstLine="284"/>
        <w:contextualSpacing/>
        <w:rPr>
          <w:sz w:val="24"/>
          <w:szCs w:val="24"/>
          <w:lang w:eastAsia="ru-RU"/>
        </w:rPr>
      </w:pPr>
      <w:r w:rsidRPr="002A313F">
        <w:rPr>
          <w:sz w:val="24"/>
          <w:szCs w:val="24"/>
          <w:lang w:eastAsia="ru-RU"/>
        </w:rPr>
        <w:t>судебно-экспертная деятельность по обеспечению судопроизводства, предупреждения, раскрытия и расследования правонарушений в сфере экономики;</w:t>
      </w:r>
    </w:p>
    <w:p w:rsidR="007C7393" w:rsidRPr="002A313F" w:rsidRDefault="007C7393" w:rsidP="007C7393">
      <w:pPr>
        <w:numPr>
          <w:ilvl w:val="0"/>
          <w:numId w:val="1"/>
        </w:numPr>
        <w:suppressAutoHyphens/>
        <w:autoSpaceDE w:val="0"/>
        <w:autoSpaceDN w:val="0"/>
        <w:ind w:left="0" w:firstLine="284"/>
        <w:contextualSpacing/>
        <w:rPr>
          <w:sz w:val="24"/>
          <w:szCs w:val="24"/>
          <w:lang w:eastAsia="ru-RU"/>
        </w:rPr>
      </w:pPr>
      <w:r w:rsidRPr="002A313F">
        <w:rPr>
          <w:sz w:val="24"/>
          <w:szCs w:val="24"/>
          <w:lang w:eastAsia="ru-RU"/>
        </w:rPr>
        <w:t>экономическая, социально-экономическая деятельность хозяйствующих субъектов, экономических, финансовых, производственно-экономических и аналитических служб организаций, учреждений, предприятий различных форм собственности, государственных и муниципальных органов власти;</w:t>
      </w:r>
    </w:p>
    <w:p w:rsidR="007C7393" w:rsidRPr="002A313F" w:rsidRDefault="007C7393" w:rsidP="007C7393">
      <w:pPr>
        <w:numPr>
          <w:ilvl w:val="0"/>
          <w:numId w:val="1"/>
        </w:numPr>
        <w:suppressAutoHyphens/>
        <w:autoSpaceDE w:val="0"/>
        <w:autoSpaceDN w:val="0"/>
        <w:ind w:left="0" w:firstLine="284"/>
        <w:contextualSpacing/>
        <w:rPr>
          <w:sz w:val="24"/>
          <w:szCs w:val="24"/>
          <w:lang w:eastAsia="ru-RU"/>
        </w:rPr>
      </w:pPr>
      <w:r w:rsidRPr="002A313F">
        <w:rPr>
          <w:sz w:val="24"/>
          <w:szCs w:val="24"/>
          <w:lang w:eastAsia="ru-RU"/>
        </w:rPr>
        <w:t xml:space="preserve">конкурентная разведка; </w:t>
      </w:r>
    </w:p>
    <w:p w:rsidR="007C7393" w:rsidRPr="002A313F" w:rsidRDefault="007C7393" w:rsidP="007C7393">
      <w:pPr>
        <w:numPr>
          <w:ilvl w:val="0"/>
          <w:numId w:val="1"/>
        </w:numPr>
        <w:suppressAutoHyphens/>
        <w:autoSpaceDE w:val="0"/>
        <w:autoSpaceDN w:val="0"/>
        <w:ind w:left="0" w:firstLine="284"/>
        <w:contextualSpacing/>
        <w:rPr>
          <w:i/>
          <w:sz w:val="24"/>
          <w:szCs w:val="24"/>
          <w:lang w:eastAsia="ru-RU"/>
        </w:rPr>
      </w:pPr>
      <w:r w:rsidRPr="002A313F">
        <w:rPr>
          <w:sz w:val="24"/>
          <w:szCs w:val="24"/>
          <w:lang w:eastAsia="ru-RU"/>
        </w:rPr>
        <w:t>экономическое образование.</w:t>
      </w:r>
    </w:p>
    <w:p w:rsidR="007C7393" w:rsidRPr="002A313F" w:rsidRDefault="007C7393" w:rsidP="007C7393">
      <w:pPr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2A313F">
        <w:rPr>
          <w:rFonts w:eastAsia="Times New Roman"/>
          <w:b/>
          <w:bCs/>
          <w:color w:val="000000"/>
          <w:sz w:val="24"/>
          <w:szCs w:val="24"/>
          <w:lang w:eastAsia="ru-RU"/>
        </w:rPr>
        <w:t>Объекты профессиональной деятельности</w:t>
      </w:r>
      <w:r w:rsidRPr="002A313F">
        <w:rPr>
          <w:rFonts w:eastAsia="Times New Roman"/>
          <w:color w:val="000000"/>
          <w:sz w:val="24"/>
          <w:szCs w:val="24"/>
          <w:lang w:eastAsia="ru-RU"/>
        </w:rPr>
        <w:t xml:space="preserve">: </w:t>
      </w:r>
    </w:p>
    <w:p w:rsidR="007C7393" w:rsidRPr="002A313F" w:rsidRDefault="007C7393" w:rsidP="007C7393">
      <w:pPr>
        <w:numPr>
          <w:ilvl w:val="0"/>
          <w:numId w:val="1"/>
        </w:numPr>
        <w:suppressAutoHyphens/>
        <w:autoSpaceDE w:val="0"/>
        <w:autoSpaceDN w:val="0"/>
        <w:ind w:left="0" w:firstLine="284"/>
        <w:contextualSpacing/>
        <w:rPr>
          <w:sz w:val="24"/>
          <w:szCs w:val="24"/>
          <w:lang w:eastAsia="ru-RU"/>
        </w:rPr>
      </w:pPr>
      <w:r w:rsidRPr="002A313F">
        <w:rPr>
          <w:sz w:val="24"/>
          <w:szCs w:val="24"/>
          <w:lang w:eastAsia="ru-RU"/>
        </w:rPr>
        <w:t xml:space="preserve">общественные отношения в сфере обеспечения законности и правопорядка, экономической безопасности; </w:t>
      </w:r>
    </w:p>
    <w:p w:rsidR="007C7393" w:rsidRPr="002A313F" w:rsidRDefault="007C7393" w:rsidP="007C7393">
      <w:pPr>
        <w:numPr>
          <w:ilvl w:val="0"/>
          <w:numId w:val="1"/>
        </w:numPr>
        <w:suppressAutoHyphens/>
        <w:autoSpaceDE w:val="0"/>
        <w:autoSpaceDN w:val="0"/>
        <w:ind w:left="0" w:firstLine="284"/>
        <w:contextualSpacing/>
        <w:rPr>
          <w:sz w:val="24"/>
          <w:szCs w:val="24"/>
          <w:lang w:eastAsia="ru-RU"/>
        </w:rPr>
      </w:pPr>
      <w:r w:rsidRPr="002A313F">
        <w:rPr>
          <w:sz w:val="24"/>
          <w:szCs w:val="24"/>
          <w:lang w:eastAsia="ru-RU"/>
        </w:rPr>
        <w:t>события и действия, создающие угрозы экономической безопасности;</w:t>
      </w:r>
    </w:p>
    <w:p w:rsidR="007C7393" w:rsidRPr="002A313F" w:rsidRDefault="007C7393" w:rsidP="007C7393">
      <w:pPr>
        <w:numPr>
          <w:ilvl w:val="0"/>
          <w:numId w:val="1"/>
        </w:numPr>
        <w:suppressAutoHyphens/>
        <w:autoSpaceDE w:val="0"/>
        <w:autoSpaceDN w:val="0"/>
        <w:ind w:left="0" w:firstLine="284"/>
        <w:contextualSpacing/>
        <w:rPr>
          <w:sz w:val="24"/>
          <w:szCs w:val="24"/>
          <w:lang w:eastAsia="ru-RU"/>
        </w:rPr>
      </w:pPr>
      <w:r w:rsidRPr="002A313F">
        <w:rPr>
          <w:sz w:val="24"/>
          <w:szCs w:val="24"/>
          <w:lang w:eastAsia="ru-RU"/>
        </w:rPr>
        <w:t>события и действия коррупционного характера, нарушающие законные права и интересы личности, общества и государства;</w:t>
      </w:r>
    </w:p>
    <w:p w:rsidR="007C7393" w:rsidRPr="002A313F" w:rsidRDefault="007C7393" w:rsidP="007C7393">
      <w:pPr>
        <w:numPr>
          <w:ilvl w:val="0"/>
          <w:numId w:val="1"/>
        </w:numPr>
        <w:suppressAutoHyphens/>
        <w:autoSpaceDE w:val="0"/>
        <w:autoSpaceDN w:val="0"/>
        <w:ind w:left="0" w:firstLine="284"/>
        <w:contextualSpacing/>
        <w:rPr>
          <w:sz w:val="24"/>
          <w:szCs w:val="24"/>
          <w:lang w:eastAsia="ru-RU"/>
        </w:rPr>
      </w:pPr>
      <w:r w:rsidRPr="002A313F">
        <w:rPr>
          <w:sz w:val="24"/>
          <w:szCs w:val="24"/>
          <w:lang w:eastAsia="ru-RU"/>
        </w:rPr>
        <w:t>свойства и признаки материальных носителей розыскной и доказательственной информации;</w:t>
      </w:r>
    </w:p>
    <w:p w:rsidR="007C7393" w:rsidRPr="002A313F" w:rsidRDefault="007C7393" w:rsidP="007C7393">
      <w:pPr>
        <w:numPr>
          <w:ilvl w:val="0"/>
          <w:numId w:val="1"/>
        </w:numPr>
        <w:suppressAutoHyphens/>
        <w:autoSpaceDE w:val="0"/>
        <w:autoSpaceDN w:val="0"/>
        <w:ind w:left="0" w:firstLine="284"/>
        <w:contextualSpacing/>
        <w:rPr>
          <w:sz w:val="24"/>
          <w:szCs w:val="24"/>
          <w:lang w:eastAsia="ru-RU"/>
        </w:rPr>
      </w:pPr>
      <w:r w:rsidRPr="002A313F">
        <w:rPr>
          <w:sz w:val="24"/>
          <w:szCs w:val="24"/>
          <w:lang w:eastAsia="ru-RU"/>
        </w:rPr>
        <w:t>поведение хозяйствующих субъектов, их затраты, риски и результаты экономической деятельности, функционирующие рынки, финансовые и информационные потоки, производственные процессы.</w:t>
      </w:r>
    </w:p>
    <w:p w:rsidR="007C7393" w:rsidRPr="002A313F" w:rsidRDefault="007C7393" w:rsidP="007C7393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  <w:r w:rsidRPr="002A313F">
        <w:rPr>
          <w:rFonts w:eastAsia="Times New Roman"/>
          <w:b/>
          <w:bCs/>
          <w:color w:val="000000"/>
          <w:sz w:val="24"/>
          <w:szCs w:val="24"/>
          <w:lang w:eastAsia="ru-RU"/>
        </w:rPr>
        <w:t>Особенности учебного плана</w:t>
      </w:r>
      <w:r w:rsidRPr="002A313F">
        <w:rPr>
          <w:rFonts w:eastAsia="Times New Roman"/>
          <w:color w:val="000000"/>
          <w:sz w:val="24"/>
          <w:szCs w:val="24"/>
          <w:lang w:eastAsia="ru-RU"/>
        </w:rPr>
        <w:t xml:space="preserve">: </w:t>
      </w:r>
      <w:r w:rsidRPr="002A313F">
        <w:rPr>
          <w:sz w:val="24"/>
          <w:szCs w:val="24"/>
        </w:rPr>
        <w:t>рабочий учебный план имеет модульное построение</w:t>
      </w:r>
      <w:r w:rsidRPr="002A313F">
        <w:rPr>
          <w:b/>
          <w:sz w:val="24"/>
          <w:szCs w:val="24"/>
        </w:rPr>
        <w:t>,</w:t>
      </w:r>
      <w:r w:rsidRPr="002A313F">
        <w:rPr>
          <w:rFonts w:eastAsia="Times New Roman"/>
          <w:sz w:val="24"/>
          <w:szCs w:val="24"/>
          <w:lang w:eastAsia="ru-RU"/>
        </w:rPr>
        <w:t xml:space="preserve"> в нем ото</w:t>
      </w:r>
      <w:r w:rsidRPr="002A313F">
        <w:rPr>
          <w:rFonts w:eastAsia="Times New Roman"/>
          <w:sz w:val="24"/>
          <w:szCs w:val="24"/>
          <w:lang w:eastAsia="ru-RU"/>
        </w:rPr>
        <w:t>б</w:t>
      </w:r>
      <w:r w:rsidRPr="002A313F">
        <w:rPr>
          <w:rFonts w:eastAsia="Times New Roman"/>
          <w:sz w:val="24"/>
          <w:szCs w:val="24"/>
          <w:lang w:eastAsia="ru-RU"/>
        </w:rPr>
        <w:t>ражается логическая последовательность освоения модулей, обеспечивающих формирование компетенций. Указывается общая трудоемкость дисциплин, модулей, практик в зачетных ед</w:t>
      </w:r>
      <w:r w:rsidRPr="002A313F">
        <w:rPr>
          <w:rFonts w:eastAsia="Times New Roman"/>
          <w:sz w:val="24"/>
          <w:szCs w:val="24"/>
          <w:lang w:eastAsia="ru-RU"/>
        </w:rPr>
        <w:t>и</w:t>
      </w:r>
      <w:r w:rsidRPr="002A313F">
        <w:rPr>
          <w:rFonts w:eastAsia="Times New Roman"/>
          <w:sz w:val="24"/>
          <w:szCs w:val="24"/>
          <w:lang w:eastAsia="ru-RU"/>
        </w:rPr>
        <w:t>ницах, а также их общая и аудиторная трудоемкость в часах.</w:t>
      </w:r>
    </w:p>
    <w:p w:rsidR="007C7393" w:rsidRPr="007C7393" w:rsidRDefault="007C7393" w:rsidP="007C7393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7C7393" w:rsidRDefault="007C7393" w:rsidP="007C7393">
      <w:pPr>
        <w:ind w:firstLine="0"/>
        <w:jc w:val="center"/>
        <w:rPr>
          <w:b/>
          <w:sz w:val="24"/>
          <w:szCs w:val="24"/>
        </w:rPr>
      </w:pPr>
      <w:r w:rsidRPr="002A313F">
        <w:rPr>
          <w:rFonts w:eastAsia="Times New Roman"/>
          <w:b/>
          <w:bCs/>
          <w:color w:val="000000"/>
          <w:sz w:val="24"/>
          <w:szCs w:val="24"/>
          <w:lang w:eastAsia="ru-RU"/>
        </w:rPr>
        <w:t>Перечень предприятий для прохождения практики и трудоустройства выпускников:</w:t>
      </w:r>
      <w:r w:rsidRPr="002A313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2A313F">
        <w:rPr>
          <w:sz w:val="24"/>
          <w:szCs w:val="24"/>
        </w:rPr>
        <w:t>пр</w:t>
      </w:r>
      <w:r w:rsidRPr="002A313F">
        <w:rPr>
          <w:sz w:val="24"/>
          <w:szCs w:val="24"/>
        </w:rPr>
        <w:t>о</w:t>
      </w:r>
      <w:r w:rsidRPr="002A313F">
        <w:rPr>
          <w:sz w:val="24"/>
          <w:szCs w:val="24"/>
        </w:rPr>
        <w:t>граммой предусмотрено проведение учебной, производственной и преддипломной практик с целью получения профессиональных навыков и выполнения НИР и выпускной квалификацио</w:t>
      </w:r>
      <w:r w:rsidRPr="002A313F">
        <w:rPr>
          <w:sz w:val="24"/>
          <w:szCs w:val="24"/>
        </w:rPr>
        <w:t>н</w:t>
      </w:r>
      <w:r w:rsidRPr="002A313F">
        <w:rPr>
          <w:sz w:val="24"/>
          <w:szCs w:val="24"/>
        </w:rPr>
        <w:t>ной работы.</w:t>
      </w:r>
      <w:r w:rsidRPr="002A313F">
        <w:rPr>
          <w:color w:val="222222"/>
          <w:sz w:val="24"/>
          <w:szCs w:val="24"/>
        </w:rPr>
        <w:t xml:space="preserve"> </w:t>
      </w:r>
      <w:r w:rsidRPr="002A313F">
        <w:rPr>
          <w:rFonts w:eastAsia="Times New Roman"/>
          <w:color w:val="000000"/>
          <w:sz w:val="24"/>
          <w:szCs w:val="24"/>
          <w:lang w:eastAsia="ru-RU"/>
        </w:rPr>
        <w:t>В результате освоения ООП выпускник получит возможность получить работу в службах безопасности предприятий и организаций различных отраслей и форм собственности</w:t>
      </w:r>
      <w:r>
        <w:rPr>
          <w:rFonts w:eastAsia="Times New Roman"/>
          <w:color w:val="000000"/>
          <w:sz w:val="24"/>
          <w:szCs w:val="24"/>
          <w:lang w:eastAsia="ru-RU"/>
        </w:rPr>
        <w:t>.</w:t>
      </w:r>
    </w:p>
    <w:sectPr w:rsidR="007C7393" w:rsidSect="000178C4">
      <w:pgSz w:w="11906" w:h="16838"/>
      <w:pgMar w:top="964" w:right="851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41BC5"/>
    <w:multiLevelType w:val="hybridMultilevel"/>
    <w:tmpl w:val="7A52193E"/>
    <w:lvl w:ilvl="0" w:tplc="449CA0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17"/>
    <w:rsid w:val="000178C4"/>
    <w:rsid w:val="000E2417"/>
    <w:rsid w:val="0013275C"/>
    <w:rsid w:val="002A313F"/>
    <w:rsid w:val="0035039D"/>
    <w:rsid w:val="004C6EE8"/>
    <w:rsid w:val="007C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C4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7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C4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7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Бердичевская Н.Ф.</dc:creator>
  <cp:lastModifiedBy>Елена А. Самсонова</cp:lastModifiedBy>
  <cp:revision>2</cp:revision>
  <dcterms:created xsi:type="dcterms:W3CDTF">2022-03-16T06:19:00Z</dcterms:created>
  <dcterms:modified xsi:type="dcterms:W3CDTF">2022-03-16T06:19:00Z</dcterms:modified>
</cp:coreProperties>
</file>