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205C07" w:rsidRPr="001D630D" w14:paraId="038C7F97" w14:textId="77777777" w:rsidTr="004D05AD">
        <w:tc>
          <w:tcPr>
            <w:tcW w:w="10643" w:type="dxa"/>
            <w:tcFitText/>
            <w:vAlign w:val="center"/>
          </w:tcPr>
          <w:p w14:paraId="3EA9D47D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C64A3E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МИНИСТЕРСТВО НАУКИ И ВЫСШЕГО ОБРАЗОВАНИЯ РОССИЙСКОЙ ФЕДЕРАЦИ</w:t>
            </w:r>
            <w:r w:rsidRPr="00C64A3E">
              <w:rPr>
                <w:rFonts w:ascii="Times New Roman" w:eastAsia="Times New Roman" w:hAnsi="Times New Roman" w:cs="Times New Roman"/>
                <w:spacing w:val="585"/>
                <w:lang w:eastAsia="ru-RU"/>
              </w:rPr>
              <w:t>И</w:t>
            </w:r>
          </w:p>
          <w:p w14:paraId="14498BEA" w14:textId="77777777" w:rsidR="00205C07" w:rsidRPr="001D630D" w:rsidRDefault="00205C07" w:rsidP="00311484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caps/>
                <w:spacing w:val="16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1D630D">
              <w:rPr>
                <w:rFonts w:ascii="Times New Roman" w:eastAsia="Times New Roman" w:hAnsi="Times New Roman" w:cs="Times New Roman"/>
                <w:caps/>
                <w:spacing w:val="22"/>
                <w:w w:val="98"/>
                <w:sz w:val="15"/>
                <w:szCs w:val="15"/>
                <w:lang w:eastAsia="ru-RU"/>
              </w:rPr>
              <w:t>я</w:t>
            </w:r>
          </w:p>
          <w:p w14:paraId="648954F1" w14:textId="77777777" w:rsidR="00205C07" w:rsidRPr="001D630D" w:rsidRDefault="00205C07" w:rsidP="00311484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1D630D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205C07" w:rsidRPr="001D630D" w14:paraId="7D596400" w14:textId="77777777" w:rsidTr="004D05AD">
        <w:tc>
          <w:tcPr>
            <w:tcW w:w="10643" w:type="dxa"/>
          </w:tcPr>
          <w:p w14:paraId="400775C2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20CF213" w14:textId="77777777" w:rsidR="00B318C4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1D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3D6C43" w14:textId="55AF99E5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46F4FE9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695E4357" w14:textId="77777777" w:rsidR="00205C07" w:rsidRPr="00B318C4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604A5DCF" w14:textId="77777777" w:rsidR="00205C07" w:rsidRPr="00B318C4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FFDBC0C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423D6C6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4DF34F88" w14:textId="77777777" w:rsidR="00205C07" w:rsidRPr="001D630D" w:rsidRDefault="00205C07" w:rsidP="00311484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0A3EF9F0" w14:textId="77777777" w:rsidR="00205C07" w:rsidRPr="001D630D" w:rsidRDefault="00205C07" w:rsidP="00311484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072463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60BA64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7F6FA77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8F366B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CB78EBC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8EB947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10AC899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626CA8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5933AB9A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E4B0CA3" w14:textId="4CAFBB9C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ПК-</w:t>
      </w:r>
      <w:r w:rsidR="00D3324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3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Способен принимать участие в проведении юридич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е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ской экспертизы проектов нормативно-правовых актов, д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вать квалифицированные юридические заключения и ко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н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сультации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10308CF4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19C27E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4EB3E3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661CEF0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0BE14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и муниципального управления</w:t>
      </w:r>
    </w:p>
    <w:p w14:paraId="05CE179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AE7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</w:t>
      </w:r>
    </w:p>
    <w:p w14:paraId="76317B1B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4CBBC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11CBF28C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49C0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1C695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EB0B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4BF37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5A087FFD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2FE8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05C07" w:rsidRPr="001D630D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08A5C6D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170898F8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205C07" w:rsidRPr="001D630D" w14:paraId="73416E18" w14:textId="77777777" w:rsidTr="004D05AD">
        <w:tc>
          <w:tcPr>
            <w:tcW w:w="4785" w:type="dxa"/>
            <w:shd w:val="clear" w:color="auto" w:fill="auto"/>
          </w:tcPr>
          <w:p w14:paraId="3FE10DA1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37D4A16C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205C07" w:rsidRPr="001D630D" w14:paraId="2A2A06F1" w14:textId="77777777" w:rsidTr="004D05AD">
        <w:tc>
          <w:tcPr>
            <w:tcW w:w="4785" w:type="dxa"/>
            <w:shd w:val="clear" w:color="auto" w:fill="auto"/>
          </w:tcPr>
          <w:p w14:paraId="302981F6" w14:textId="20BAC0DC" w:rsidR="00205C07" w:rsidRPr="00D33247" w:rsidRDefault="00D33247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ПК-3 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принимать участие в проведении юридической экспертизы проектов нормативно-правовых а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тов, давать квалифицированные юр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дические заключения и консультации</w:t>
            </w:r>
            <w:r w:rsid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49" w:type="dxa"/>
            <w:shd w:val="clear" w:color="auto" w:fill="auto"/>
          </w:tcPr>
          <w:p w14:paraId="482D808E" w14:textId="0D97E56C" w:rsidR="00E0190F" w:rsidRPr="00E0190F" w:rsidRDefault="00E0190F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З-ПК-3.1 Знать: понятие основ проведения юридической экспертизы проектов но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мативно-правовых актов.</w:t>
            </w:r>
          </w:p>
          <w:p w14:paraId="14A993A4" w14:textId="77777777" w:rsidR="00E0190F" w:rsidRPr="00E0190F" w:rsidRDefault="00E0190F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У-ПК-3.2 Уметь: давать квалифицированные юридические заключения и консул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тации по результатам проведения юридической экспертизы проектов нормативно-правовых актов.</w:t>
            </w:r>
          </w:p>
          <w:p w14:paraId="3D2406EA" w14:textId="60C6F86A" w:rsidR="00205C07" w:rsidRPr="001D630D" w:rsidRDefault="00E0190F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–ПК-3.3     Владеть: навыками проведения юридической экспертизы проектов нормативно-правовых актов в конкретных сферах профессиональной</w:t>
            </w:r>
            <w:r w:rsidR="000B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</w:tbl>
    <w:p w14:paraId="29590D6A" w14:textId="77777777" w:rsidR="00205C07" w:rsidRPr="001D630D" w:rsidRDefault="00205C07" w:rsidP="003114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4686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205C07" w:rsidRPr="001D630D" w14:paraId="3599DB43" w14:textId="77777777" w:rsidTr="004D05AD">
        <w:tc>
          <w:tcPr>
            <w:tcW w:w="11023" w:type="dxa"/>
          </w:tcPr>
          <w:p w14:paraId="1F055F61" w14:textId="3DF97D57" w:rsidR="00205C07" w:rsidRPr="001D630D" w:rsidRDefault="00E0190F" w:rsidP="00D3324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90F">
              <w:rPr>
                <w:rFonts w:ascii="Times New Roman" w:hAnsi="Times New Roman" w:cs="Times New Roman"/>
                <w:sz w:val="28"/>
                <w:szCs w:val="28"/>
              </w:rPr>
              <w:t>Б1.В.02.</w:t>
            </w:r>
            <w:r w:rsidR="00223A3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0190F">
              <w:rPr>
                <w:rFonts w:ascii="Times New Roman" w:hAnsi="Times New Roman" w:cs="Times New Roman"/>
                <w:sz w:val="28"/>
                <w:szCs w:val="28"/>
              </w:rPr>
              <w:t xml:space="preserve"> Правовая экспертиза нормативно-правовых актов</w:t>
            </w:r>
          </w:p>
        </w:tc>
        <w:tc>
          <w:tcPr>
            <w:tcW w:w="2977" w:type="dxa"/>
          </w:tcPr>
          <w:p w14:paraId="2C28D5AB" w14:textId="7C93BB1A" w:rsidR="00205C07" w:rsidRPr="001D630D" w:rsidRDefault="00E0190F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E4C690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64655E5F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65" w:type="pct"/>
        <w:jc w:val="center"/>
        <w:tblLook w:val="04A0" w:firstRow="1" w:lastRow="0" w:firstColumn="1" w:lastColumn="0" w:noHBand="0" w:noVBand="1"/>
      </w:tblPr>
      <w:tblGrid>
        <w:gridCol w:w="914"/>
        <w:gridCol w:w="8113"/>
        <w:gridCol w:w="5951"/>
      </w:tblGrid>
      <w:tr w:rsidR="00205C07" w:rsidRPr="003167E4" w14:paraId="2AC180B2" w14:textId="77777777" w:rsidTr="0061736F">
        <w:trPr>
          <w:jc w:val="center"/>
        </w:trPr>
        <w:tc>
          <w:tcPr>
            <w:tcW w:w="288" w:type="pct"/>
            <w:vAlign w:val="center"/>
          </w:tcPr>
          <w:p w14:paraId="1FE24AE4" w14:textId="77777777" w:rsidR="00205C07" w:rsidRPr="003167E4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17" w:type="pct"/>
          </w:tcPr>
          <w:p w14:paraId="475FC147" w14:textId="77777777" w:rsidR="00205C07" w:rsidRPr="003167E4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95" w:type="pct"/>
          </w:tcPr>
          <w:p w14:paraId="3F86A054" w14:textId="77777777" w:rsidR="00205C07" w:rsidRPr="003167E4" w:rsidRDefault="00205C07" w:rsidP="00FF0FF8">
            <w:pPr>
              <w:shd w:val="clear" w:color="auto" w:fill="FFFFFF" w:themeFill="background1"/>
              <w:spacing w:after="0" w:line="240" w:lineRule="auto"/>
              <w:ind w:right="3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E0190F" w:rsidRPr="003167E4" w14:paraId="08213CDA" w14:textId="77777777" w:rsidTr="0061736F">
        <w:trPr>
          <w:jc w:val="center"/>
        </w:trPr>
        <w:tc>
          <w:tcPr>
            <w:tcW w:w="288" w:type="pct"/>
          </w:tcPr>
          <w:p w14:paraId="0CF0643E" w14:textId="7E8387F2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7" w:type="pct"/>
          </w:tcPr>
          <w:p w14:paraId="1231D268" w14:textId="77777777" w:rsidR="00566B90" w:rsidRPr="003167E4" w:rsidRDefault="00566B90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02801BB4" w14:textId="18BAC1F3" w:rsidR="00E0190F" w:rsidRPr="003167E4" w:rsidRDefault="0031738B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Кто осуществляет правовую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экспертизу законопроектов? </w:t>
            </w:r>
          </w:p>
          <w:p w14:paraId="7D426541" w14:textId="3BDC0387" w:rsidR="00EE2F64" w:rsidRPr="003167E4" w:rsidRDefault="00EE2F64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77335A6F" w14:textId="63DF5131" w:rsidR="00E0190F" w:rsidRPr="003167E4" w:rsidRDefault="00566B90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Правовое управление </w:t>
            </w:r>
            <w:r w:rsidR="00EE2F64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Думы</w:t>
            </w:r>
          </w:p>
        </w:tc>
      </w:tr>
      <w:tr w:rsidR="00E0190F" w:rsidRPr="003167E4" w14:paraId="1141A08C" w14:textId="77777777" w:rsidTr="0061736F">
        <w:trPr>
          <w:jc w:val="center"/>
        </w:trPr>
        <w:tc>
          <w:tcPr>
            <w:tcW w:w="288" w:type="pct"/>
          </w:tcPr>
          <w:p w14:paraId="7DB4D940" w14:textId="3C5C1B1D" w:rsidR="00E0190F" w:rsidRPr="003167E4" w:rsidRDefault="00E0190F" w:rsidP="00E019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7" w:type="pct"/>
          </w:tcPr>
          <w:p w14:paraId="2C140C03" w14:textId="77777777" w:rsidR="00566B90" w:rsidRPr="003167E4" w:rsidRDefault="00566B90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1DFF6EB4" w14:textId="3E320BAF" w:rsidR="00E0190F" w:rsidRPr="003167E4" w:rsidRDefault="00566B90" w:rsidP="00566B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 называется принцип, который подразумевает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должный ур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вень профе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ссиональной подготовки эксперта, проводящего пр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вовую экспертизу нормативного акта?</w:t>
            </w:r>
          </w:p>
        </w:tc>
        <w:tc>
          <w:tcPr>
            <w:tcW w:w="1995" w:type="pct"/>
          </w:tcPr>
          <w:p w14:paraId="6B46AC01" w14:textId="61805FF0" w:rsidR="00E0190F" w:rsidRPr="003167E4" w:rsidRDefault="00566B90" w:rsidP="00EE2F64">
            <w:pPr>
              <w:shd w:val="clear" w:color="auto" w:fill="FFFFFF" w:themeFill="background1"/>
              <w:spacing w:before="24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EE2F64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рофессионализм (компетентность)</w:t>
            </w:r>
            <w:r w:rsidR="0031738B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эксперта</w:t>
            </w:r>
          </w:p>
        </w:tc>
      </w:tr>
      <w:tr w:rsidR="00E0190F" w:rsidRPr="003167E4" w14:paraId="1C560561" w14:textId="77777777" w:rsidTr="0061736F">
        <w:trPr>
          <w:jc w:val="center"/>
        </w:trPr>
        <w:tc>
          <w:tcPr>
            <w:tcW w:w="288" w:type="pct"/>
          </w:tcPr>
          <w:p w14:paraId="1EFBA71E" w14:textId="03F8B4BA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7" w:type="pct"/>
          </w:tcPr>
          <w:p w14:paraId="4D0B0E2B" w14:textId="13CAB0FA" w:rsidR="00EE2F64" w:rsidRPr="003167E4" w:rsidRDefault="00EE2F64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Расставьте основные этапы проведения </w:t>
            </w:r>
            <w:r w:rsidR="00566B90" w:rsidRPr="003167E4">
              <w:rPr>
                <w:rFonts w:ascii="Times New Roman" w:hAnsi="Times New Roman" w:cs="Times New Roman"/>
                <w:sz w:val="28"/>
                <w:szCs w:val="28"/>
              </w:rPr>
              <w:t>правовой экспертизы нормативных актов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в правильном порядке:</w:t>
            </w:r>
          </w:p>
          <w:p w14:paraId="6660D359" w14:textId="08C6FEA4" w:rsidR="00EE2F64" w:rsidRPr="003167E4" w:rsidRDefault="00EE2F64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1. предварительное изучение проекта нормативного правового акта и сопровождающих его документов;</w:t>
            </w:r>
          </w:p>
          <w:p w14:paraId="23A88BF5" w14:textId="3333C874" w:rsidR="00EE2F64" w:rsidRPr="003167E4" w:rsidRDefault="0031738B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. прием документов на экспертизу;</w:t>
            </w:r>
          </w:p>
          <w:p w14:paraId="140DFB8A" w14:textId="7A2E02F2" w:rsidR="00EE2F64" w:rsidRPr="003167E4" w:rsidRDefault="0031738B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.исследование проекта 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(собстве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но юридическая экспертиза);</w:t>
            </w:r>
          </w:p>
          <w:p w14:paraId="3746E2C5" w14:textId="5ECD4129" w:rsidR="00E0190F" w:rsidRPr="003167E4" w:rsidRDefault="0031738B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.составление заключения по результатам 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pct"/>
          </w:tcPr>
          <w:p w14:paraId="3576743D" w14:textId="7C3A8064" w:rsidR="00E0190F" w:rsidRPr="003167E4" w:rsidRDefault="0031738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2, 1, 3, 4</w:t>
            </w:r>
          </w:p>
        </w:tc>
      </w:tr>
      <w:tr w:rsidR="00E0190F" w:rsidRPr="003167E4" w14:paraId="46B38F43" w14:textId="77777777" w:rsidTr="0061736F">
        <w:trPr>
          <w:jc w:val="center"/>
        </w:trPr>
        <w:tc>
          <w:tcPr>
            <w:tcW w:w="288" w:type="pct"/>
          </w:tcPr>
          <w:p w14:paraId="4652B1E4" w14:textId="06F80B54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7" w:type="pct"/>
          </w:tcPr>
          <w:p w14:paraId="3428775F" w14:textId="28A00107" w:rsidR="00EE2F64" w:rsidRPr="003167E4" w:rsidRDefault="000F0A3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6D7F587C" w14:textId="4A4D3DE6" w:rsidR="00EE2F64" w:rsidRPr="003167E4" w:rsidRDefault="009E6640" w:rsidP="009E66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Деятельность уполномоченных субъектов по проверке норм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 и проектов нормативных правовых актов с целью выявления, и устранения в них коррупциогенных факт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pct"/>
          </w:tcPr>
          <w:p w14:paraId="49727306" w14:textId="6D92599B" w:rsidR="00E0190F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антикоррупционная экспертиза</w:t>
            </w:r>
          </w:p>
        </w:tc>
      </w:tr>
      <w:tr w:rsidR="00E0190F" w:rsidRPr="003167E4" w14:paraId="2431F0BA" w14:textId="77777777" w:rsidTr="0061736F">
        <w:trPr>
          <w:jc w:val="center"/>
        </w:trPr>
        <w:tc>
          <w:tcPr>
            <w:tcW w:w="288" w:type="pct"/>
          </w:tcPr>
          <w:p w14:paraId="4877F73D" w14:textId="7FCDA453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7" w:type="pct"/>
          </w:tcPr>
          <w:p w14:paraId="161A93C0" w14:textId="77777777" w:rsidR="0031738B" w:rsidRPr="003167E4" w:rsidRDefault="0031738B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3D54CA3C" w14:textId="104C863C" w:rsidR="00EE2F64" w:rsidRPr="003167E4" w:rsidRDefault="0031738B" w:rsidP="009E66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Какие нормативно-правовые акты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подписывает и обнародует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Российской Федерации?</w:t>
            </w:r>
          </w:p>
        </w:tc>
        <w:tc>
          <w:tcPr>
            <w:tcW w:w="1995" w:type="pct"/>
          </w:tcPr>
          <w:p w14:paraId="78DF28EC" w14:textId="5EA5294E" w:rsidR="00E0190F" w:rsidRPr="003167E4" w:rsidRDefault="00EE2F64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Федеральные законы</w:t>
            </w:r>
          </w:p>
        </w:tc>
      </w:tr>
      <w:tr w:rsidR="00205C07" w:rsidRPr="003167E4" w14:paraId="4E5E8035" w14:textId="77777777" w:rsidTr="0061736F">
        <w:trPr>
          <w:jc w:val="center"/>
        </w:trPr>
        <w:tc>
          <w:tcPr>
            <w:tcW w:w="288" w:type="pct"/>
          </w:tcPr>
          <w:p w14:paraId="2F9DA747" w14:textId="6774083D" w:rsidR="00205C07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7" w:type="pct"/>
          </w:tcPr>
          <w:p w14:paraId="452FF807" w14:textId="77777777" w:rsidR="00224166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42E0A043" w14:textId="454E5477" w:rsidR="00205C07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 каких целях проводится антикоррупционная экспертиза норм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 и их проектов?</w:t>
            </w:r>
          </w:p>
          <w:p w14:paraId="4E270903" w14:textId="3DDC2E15" w:rsidR="00885B76" w:rsidRPr="003167E4" w:rsidRDefault="00885B7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4A919719" w14:textId="03C0BCF3" w:rsidR="00205C07" w:rsidRPr="003167E4" w:rsidRDefault="00224166" w:rsidP="00A24267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выявления и устранения коррупциогенных факторов</w:t>
            </w:r>
          </w:p>
        </w:tc>
      </w:tr>
      <w:tr w:rsidR="00E0190F" w:rsidRPr="003167E4" w14:paraId="53E31F53" w14:textId="77777777" w:rsidTr="0061736F">
        <w:trPr>
          <w:jc w:val="center"/>
        </w:trPr>
        <w:tc>
          <w:tcPr>
            <w:tcW w:w="288" w:type="pct"/>
          </w:tcPr>
          <w:p w14:paraId="345A0CF9" w14:textId="05DCAF04" w:rsidR="00E0190F" w:rsidRPr="003167E4" w:rsidRDefault="00E0190F" w:rsidP="00E019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7" w:type="pct"/>
          </w:tcPr>
          <w:p w14:paraId="16A1D2A4" w14:textId="77777777" w:rsidR="0031738B" w:rsidRPr="003167E4" w:rsidRDefault="0031738B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7DB08E16" w14:textId="141D78BE" w:rsidR="00EE2F64" w:rsidRPr="003167E4" w:rsidRDefault="0031738B" w:rsidP="00A242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Каким органом осуществляется г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осударственная регистрация нормативно-правовых актов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7947D5D4" w14:textId="75074165" w:rsidR="00E0190F" w:rsidRPr="003167E4" w:rsidRDefault="00EE2F64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Министерством юстиции</w:t>
            </w:r>
            <w:r w:rsidR="00B652AA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2A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Российской Федер</w:t>
            </w:r>
            <w:r w:rsidR="00B652A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652A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ции</w:t>
            </w:r>
          </w:p>
        </w:tc>
      </w:tr>
      <w:tr w:rsidR="00E0190F" w:rsidRPr="003167E4" w14:paraId="69D0333A" w14:textId="77777777" w:rsidTr="0061736F">
        <w:trPr>
          <w:jc w:val="center"/>
        </w:trPr>
        <w:tc>
          <w:tcPr>
            <w:tcW w:w="288" w:type="pct"/>
          </w:tcPr>
          <w:p w14:paraId="45A5F4AC" w14:textId="7FB74B49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7" w:type="pct"/>
          </w:tcPr>
          <w:p w14:paraId="15CB5B36" w14:textId="77777777" w:rsidR="00E0190F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0AA842D4" w14:textId="005C8435" w:rsidR="00224166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 называются положения нормативных правовых актов, с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здающие условия для проявления коррупции?</w:t>
            </w:r>
          </w:p>
        </w:tc>
        <w:tc>
          <w:tcPr>
            <w:tcW w:w="1995" w:type="pct"/>
          </w:tcPr>
          <w:p w14:paraId="74187868" w14:textId="49ADC8EB" w:rsidR="00E0190F" w:rsidRPr="003167E4" w:rsidRDefault="0022416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коррупциогенные факторы</w:t>
            </w:r>
          </w:p>
        </w:tc>
      </w:tr>
      <w:tr w:rsidR="00205C07" w:rsidRPr="003167E4" w14:paraId="4CC2CA98" w14:textId="77777777" w:rsidTr="0061736F">
        <w:trPr>
          <w:jc w:val="center"/>
        </w:trPr>
        <w:tc>
          <w:tcPr>
            <w:tcW w:w="288" w:type="pct"/>
          </w:tcPr>
          <w:p w14:paraId="7E9CAD48" w14:textId="736EE13C" w:rsidR="00205C07" w:rsidRPr="003167E4" w:rsidRDefault="00CA1759" w:rsidP="00CA1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7" w:type="pct"/>
          </w:tcPr>
          <w:p w14:paraId="0A2E814B" w14:textId="700FCD2D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1ADE3F0C" w14:textId="0622AE16" w:rsidR="00AD1552" w:rsidRPr="003167E4" w:rsidRDefault="00AD1552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207A" w:rsidRPr="003167E4">
              <w:rPr>
                <w:rFonts w:ascii="Times New Roman" w:hAnsi="Times New Roman" w:cs="Times New Roman"/>
                <w:sz w:val="28"/>
                <w:szCs w:val="28"/>
              </w:rPr>
              <w:t>аким органом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антикоррупционная экспертиза но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мативных правовых актов по вопросам, касающимся прав, св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бод и обязанностей человека и гражданина?</w:t>
            </w:r>
          </w:p>
          <w:p w14:paraId="5BB08E61" w14:textId="11E7F1A8" w:rsidR="00885B76" w:rsidRPr="003167E4" w:rsidRDefault="00885B76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1F52F662" w14:textId="77A709DE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прокуратурой</w:t>
            </w:r>
          </w:p>
        </w:tc>
      </w:tr>
      <w:tr w:rsidR="00205C07" w:rsidRPr="003167E4" w14:paraId="7D4DD3E3" w14:textId="77777777" w:rsidTr="0061736F">
        <w:trPr>
          <w:jc w:val="center"/>
        </w:trPr>
        <w:tc>
          <w:tcPr>
            <w:tcW w:w="288" w:type="pct"/>
          </w:tcPr>
          <w:p w14:paraId="67E2FD83" w14:textId="212AE770" w:rsidR="00205C07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17" w:type="pct"/>
          </w:tcPr>
          <w:p w14:paraId="54DB3FB5" w14:textId="3CB5109D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0A2471B2" w14:textId="6E1D2ADA" w:rsidR="00885B76" w:rsidRPr="003167E4" w:rsidRDefault="00AD1552" w:rsidP="002C0852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Кого должны проинформировать органы, организации, их дол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ностные лица в случае обнаружения в нормативных правовых актах коррупциогенных факторов, принятие мер по устранению которых не относится к их компетенции?</w:t>
            </w:r>
          </w:p>
        </w:tc>
        <w:tc>
          <w:tcPr>
            <w:tcW w:w="1995" w:type="pct"/>
          </w:tcPr>
          <w:p w14:paraId="332A6ABE" w14:textId="3B942003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прокуратуры</w:t>
            </w:r>
          </w:p>
        </w:tc>
      </w:tr>
      <w:tr w:rsidR="00885B76" w:rsidRPr="003167E4" w14:paraId="3F98CE9E" w14:textId="77777777" w:rsidTr="0061736F">
        <w:trPr>
          <w:jc w:val="center"/>
        </w:trPr>
        <w:tc>
          <w:tcPr>
            <w:tcW w:w="288" w:type="pct"/>
          </w:tcPr>
          <w:p w14:paraId="00D3C42C" w14:textId="20F7199A" w:rsidR="00885B76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17" w:type="pct"/>
          </w:tcPr>
          <w:p w14:paraId="1182A618" w14:textId="14FCB9C9" w:rsidR="00243901" w:rsidRPr="003167E4" w:rsidRDefault="00566B90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Определите цели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антикоррупционной экспертизы нормативных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актов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2AA7FB" w14:textId="64F592D7" w:rsidR="00243901" w:rsidRPr="003167E4" w:rsidRDefault="00243901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А) проверка законности нормативного акта</w:t>
            </w:r>
          </w:p>
          <w:p w14:paraId="6B7B2A0A" w14:textId="1D9E2AA9" w:rsidR="00243901" w:rsidRPr="003167E4" w:rsidRDefault="00243901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Б) выявление в акте коррупциогенных факторов</w:t>
            </w:r>
          </w:p>
          <w:p w14:paraId="411A8170" w14:textId="3D27E201" w:rsidR="00885B76" w:rsidRPr="003167E4" w:rsidRDefault="00243901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В) последующее устранение коррупциогенных факторов</w:t>
            </w:r>
          </w:p>
          <w:p w14:paraId="57198740" w14:textId="43007D8F" w:rsidR="00885B76" w:rsidRPr="003167E4" w:rsidRDefault="002628C1" w:rsidP="00AB207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738B" w:rsidRPr="003167E4">
              <w:rPr>
                <w:rFonts w:ascii="Times New Roman" w:hAnsi="Times New Roman" w:cs="Times New Roman"/>
                <w:sz w:val="28"/>
                <w:szCs w:val="28"/>
              </w:rPr>
              <w:t>) верны ответы Б и В</w:t>
            </w:r>
          </w:p>
        </w:tc>
        <w:tc>
          <w:tcPr>
            <w:tcW w:w="1995" w:type="pct"/>
          </w:tcPr>
          <w:p w14:paraId="09669618" w14:textId="4627BA53" w:rsidR="00885B76" w:rsidRPr="003167E4" w:rsidRDefault="002628C1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85B76" w:rsidRPr="003167E4" w14:paraId="1F7B0BF9" w14:textId="77777777" w:rsidTr="0061736F">
        <w:trPr>
          <w:jc w:val="center"/>
        </w:trPr>
        <w:tc>
          <w:tcPr>
            <w:tcW w:w="288" w:type="pct"/>
          </w:tcPr>
          <w:p w14:paraId="1BBD224B" w14:textId="7CDEAC40" w:rsidR="00885B76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17" w:type="pct"/>
          </w:tcPr>
          <w:p w14:paraId="5B0B5BD8" w14:textId="6E48F897" w:rsidR="00CA1759" w:rsidRPr="003167E4" w:rsidRDefault="00566B90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3D4AF1FD" w14:textId="0A2199E8" w:rsidR="00566B90" w:rsidRPr="003167E4" w:rsidRDefault="00566B90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Кто вправе проводить независимую антикоррупционную экспе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тизу нормативных правовых актов?</w:t>
            </w:r>
          </w:p>
          <w:p w14:paraId="41D948C6" w14:textId="79AF743E" w:rsidR="00EE2F64" w:rsidRPr="003167E4" w:rsidRDefault="00EE2F64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47C9B03E" w14:textId="39C66EFD" w:rsidR="00885B76" w:rsidRPr="003167E4" w:rsidRDefault="00566B90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институты гражданского общества и граждане Российской Федерации</w:t>
            </w:r>
          </w:p>
        </w:tc>
      </w:tr>
      <w:tr w:rsidR="00CA1759" w:rsidRPr="003167E4" w14:paraId="64DF3435" w14:textId="77777777" w:rsidTr="0061736F">
        <w:trPr>
          <w:jc w:val="center"/>
        </w:trPr>
        <w:tc>
          <w:tcPr>
            <w:tcW w:w="288" w:type="pct"/>
          </w:tcPr>
          <w:p w14:paraId="6974945E" w14:textId="2E19FD28" w:rsidR="00CA1759" w:rsidRPr="003167E4" w:rsidRDefault="00CA1759" w:rsidP="00CA1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17" w:type="pct"/>
          </w:tcPr>
          <w:p w14:paraId="23F1606C" w14:textId="77777777" w:rsidR="0031738B" w:rsidRPr="003167E4" w:rsidRDefault="0031738B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386CD5C8" w14:textId="7D23DBC3" w:rsidR="00904644" w:rsidRPr="003167E4" w:rsidRDefault="00DA2DDA" w:rsidP="002628C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Кто осуществляет лингвистическую экспертизу законопроектов</w:t>
            </w:r>
            <w:r w:rsidR="0031738B"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42522842" w14:textId="5AB08236" w:rsidR="00CA1759" w:rsidRPr="003167E4" w:rsidRDefault="0031738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Правовое управление </w:t>
            </w:r>
            <w:r w:rsidR="00DA2DD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Думы</w:t>
            </w:r>
          </w:p>
        </w:tc>
      </w:tr>
      <w:tr w:rsidR="00CA1759" w:rsidRPr="003167E4" w14:paraId="00EB897F" w14:textId="77777777" w:rsidTr="0061736F">
        <w:trPr>
          <w:jc w:val="center"/>
        </w:trPr>
        <w:tc>
          <w:tcPr>
            <w:tcW w:w="288" w:type="pct"/>
          </w:tcPr>
          <w:p w14:paraId="74ADB19C" w14:textId="7938641F" w:rsidR="00CA1759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17" w:type="pct"/>
          </w:tcPr>
          <w:p w14:paraId="4683A87B" w14:textId="5C05C1D0" w:rsidR="00CA1759" w:rsidRPr="003167E4" w:rsidRDefault="00B652AA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принцип 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правовой экспертизы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выражается в том,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что экспертиза нормативных актов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должна проводиться с учетом имеющихся научных разработок, существующих дост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жений в конкретной области научных познаний.</w:t>
            </w:r>
          </w:p>
        </w:tc>
        <w:tc>
          <w:tcPr>
            <w:tcW w:w="1995" w:type="pct"/>
          </w:tcPr>
          <w:p w14:paraId="43E3456F" w14:textId="0056FFC8" w:rsidR="00CA1759" w:rsidRPr="003167E4" w:rsidRDefault="00DA2DDA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научности</w:t>
            </w:r>
          </w:p>
        </w:tc>
      </w:tr>
      <w:tr w:rsidR="00CA1759" w:rsidRPr="003167E4" w14:paraId="04F35614" w14:textId="77777777" w:rsidTr="0061736F">
        <w:trPr>
          <w:jc w:val="center"/>
        </w:trPr>
        <w:tc>
          <w:tcPr>
            <w:tcW w:w="288" w:type="pct"/>
          </w:tcPr>
          <w:p w14:paraId="0D9D071F" w14:textId="5CC1C47B" w:rsidR="00CA1759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17" w:type="pct"/>
          </w:tcPr>
          <w:p w14:paraId="2D6DC771" w14:textId="0C3DD802" w:rsidR="000F0A36" w:rsidRPr="003167E4" w:rsidRDefault="000F0A36" w:rsidP="00CA1759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5C26F7BE" w14:textId="55CECE21" w:rsidR="00904644" w:rsidRPr="003167E4" w:rsidRDefault="002628C1" w:rsidP="002628C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Правовая оценка формы нормативного правового акта, его ц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лей и задач, предмета правового регулирования, компетенции о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гана, принявшего акт, содержащихся в нем норм, порядка прин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тия, обнародования (опубликования) на предмет соответствия требованиям Конституции Российской </w:t>
            </w:r>
            <w:r w:rsidR="000B188E" w:rsidRPr="003167E4">
              <w:rPr>
                <w:rFonts w:ascii="Times New Roman" w:hAnsi="Times New Roman" w:cs="Times New Roman"/>
                <w:sz w:val="28"/>
                <w:szCs w:val="28"/>
              </w:rPr>
              <w:t>Федерации, федерального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законодательства, а также правилам юридической техники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pct"/>
          </w:tcPr>
          <w:p w14:paraId="5DFB18CD" w14:textId="35D357C5" w:rsidR="00CA1759" w:rsidRPr="003167E4" w:rsidRDefault="000B188E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правовая экспертиза</w:t>
            </w:r>
          </w:p>
        </w:tc>
      </w:tr>
      <w:tr w:rsidR="00CA1759" w:rsidRPr="003167E4" w14:paraId="59BD5319" w14:textId="77777777" w:rsidTr="0061736F">
        <w:trPr>
          <w:jc w:val="center"/>
        </w:trPr>
        <w:tc>
          <w:tcPr>
            <w:tcW w:w="288" w:type="pct"/>
          </w:tcPr>
          <w:p w14:paraId="107E3F05" w14:textId="2EC440E8" w:rsidR="00CA1759" w:rsidRPr="003167E4" w:rsidRDefault="00CA1759" w:rsidP="00CA1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7" w:type="pct"/>
          </w:tcPr>
          <w:p w14:paraId="354DFBA5" w14:textId="77777777" w:rsidR="00B652AA" w:rsidRPr="003167E4" w:rsidRDefault="00B652AA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5644693F" w14:textId="61E9BD81" w:rsidR="00904644" w:rsidRPr="003167E4" w:rsidRDefault="00243901" w:rsidP="003167E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Какой документ составляется по итогам проведения правовой экспертизы нормативно-правового акта</w:t>
            </w:r>
            <w:r w:rsidR="00B652AA"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19868C33" w14:textId="76D575BA" w:rsidR="00CA1759" w:rsidRPr="003167E4" w:rsidRDefault="00B652AA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243901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аключение эксперта</w:t>
            </w:r>
          </w:p>
        </w:tc>
      </w:tr>
      <w:tr w:rsidR="00CA1759" w:rsidRPr="003167E4" w14:paraId="416B1013" w14:textId="77777777" w:rsidTr="0061736F">
        <w:trPr>
          <w:jc w:val="center"/>
        </w:trPr>
        <w:tc>
          <w:tcPr>
            <w:tcW w:w="288" w:type="pct"/>
          </w:tcPr>
          <w:p w14:paraId="0D665CAE" w14:textId="54ADB488" w:rsidR="00CA1759" w:rsidRPr="003167E4" w:rsidRDefault="00CA1759" w:rsidP="00CA1759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17" w:type="pct"/>
          </w:tcPr>
          <w:p w14:paraId="2124026E" w14:textId="0852C0B8" w:rsidR="00C16830" w:rsidRPr="003167E4" w:rsidRDefault="00C16830" w:rsidP="00C1683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167E4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Установите соответствие между видами нормативно-правового акта и органами их издающими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42"/>
              <w:gridCol w:w="3945"/>
            </w:tblGrid>
            <w:tr w:rsidR="00C16830" w:rsidRPr="003167E4" w14:paraId="4F05B0EF" w14:textId="77777777" w:rsidTr="00F628AE">
              <w:tc>
                <w:tcPr>
                  <w:tcW w:w="4052" w:type="dxa"/>
                </w:tcPr>
                <w:p w14:paraId="7D7DEB75" w14:textId="0AE4289E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Название органа</w:t>
                  </w:r>
                </w:p>
              </w:tc>
              <w:tc>
                <w:tcPr>
                  <w:tcW w:w="4053" w:type="dxa"/>
                </w:tcPr>
                <w:p w14:paraId="62BEDBDE" w14:textId="5FC149AE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Вид нормативного правового акта</w:t>
                  </w:r>
                </w:p>
              </w:tc>
            </w:tr>
            <w:tr w:rsidR="00C16830" w:rsidRPr="003167E4" w14:paraId="17507D7F" w14:textId="77777777" w:rsidTr="00F628AE">
              <w:tc>
                <w:tcPr>
                  <w:tcW w:w="4052" w:type="dxa"/>
                </w:tcPr>
                <w:p w14:paraId="5546D19F" w14:textId="47C87ED8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167E4">
                    <w:rPr>
                      <w:sz w:val="28"/>
                      <w:szCs w:val="28"/>
                    </w:rPr>
                    <w:t>1. Федеральное Собрание</w:t>
                  </w:r>
                </w:p>
              </w:tc>
              <w:tc>
                <w:tcPr>
                  <w:tcW w:w="4053" w:type="dxa"/>
                </w:tcPr>
                <w:p w14:paraId="18E4A9BD" w14:textId="2AEB2CA8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167E4">
                    <w:rPr>
                      <w:sz w:val="28"/>
                      <w:szCs w:val="28"/>
                    </w:rPr>
                    <w:t>А) Указ</w:t>
                  </w:r>
                </w:p>
              </w:tc>
            </w:tr>
            <w:tr w:rsidR="00C16830" w:rsidRPr="003167E4" w14:paraId="4290B05E" w14:textId="77777777" w:rsidTr="00F628AE">
              <w:tc>
                <w:tcPr>
                  <w:tcW w:w="4052" w:type="dxa"/>
                </w:tcPr>
                <w:p w14:paraId="2861A023" w14:textId="6C35BA8E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>2. Президент Российской ф</w:t>
                  </w:r>
                  <w:r w:rsidRPr="003167E4">
                    <w:rPr>
                      <w:sz w:val="28"/>
                      <w:szCs w:val="28"/>
                    </w:rPr>
                    <w:t>е</w:t>
                  </w:r>
                  <w:r w:rsidRPr="003167E4">
                    <w:rPr>
                      <w:sz w:val="28"/>
                      <w:szCs w:val="28"/>
                    </w:rPr>
                    <w:t>дерации</w:t>
                  </w:r>
                </w:p>
              </w:tc>
              <w:tc>
                <w:tcPr>
                  <w:tcW w:w="4053" w:type="dxa"/>
                </w:tcPr>
                <w:p w14:paraId="444913FD" w14:textId="5724B6EB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 xml:space="preserve">Б) </w:t>
                  </w:r>
                  <w:r w:rsidR="000F0A36" w:rsidRPr="003167E4">
                    <w:rPr>
                      <w:sz w:val="28"/>
                      <w:szCs w:val="28"/>
                    </w:rPr>
                    <w:t>Федеральный закон</w:t>
                  </w:r>
                  <w:r w:rsidRPr="003167E4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C16830" w:rsidRPr="003167E4" w14:paraId="5C02108E" w14:textId="77777777" w:rsidTr="00F628AE">
              <w:tc>
                <w:tcPr>
                  <w:tcW w:w="4052" w:type="dxa"/>
                </w:tcPr>
                <w:p w14:paraId="43CAEFB9" w14:textId="35C19952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>3. Правительство Российской Федерации</w:t>
                  </w:r>
                </w:p>
              </w:tc>
              <w:tc>
                <w:tcPr>
                  <w:tcW w:w="4053" w:type="dxa"/>
                </w:tcPr>
                <w:p w14:paraId="5B5B636C" w14:textId="7F88CE4B" w:rsidR="00C16830" w:rsidRPr="003167E4" w:rsidRDefault="00C16830" w:rsidP="000F0A3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 xml:space="preserve">В) </w:t>
                  </w:r>
                  <w:r w:rsidR="000F0A36" w:rsidRPr="003167E4">
                    <w:rPr>
                      <w:sz w:val="28"/>
                      <w:szCs w:val="28"/>
                    </w:rPr>
                    <w:t>Приказ</w:t>
                  </w:r>
                </w:p>
              </w:tc>
            </w:tr>
            <w:tr w:rsidR="00C16830" w:rsidRPr="003167E4" w14:paraId="7B840094" w14:textId="77777777" w:rsidTr="00F628AE">
              <w:tc>
                <w:tcPr>
                  <w:tcW w:w="4052" w:type="dxa"/>
                </w:tcPr>
                <w:p w14:paraId="56420E1F" w14:textId="32A0B035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>4. Федеральное министерство</w:t>
                  </w:r>
                </w:p>
              </w:tc>
              <w:tc>
                <w:tcPr>
                  <w:tcW w:w="4053" w:type="dxa"/>
                </w:tcPr>
                <w:p w14:paraId="3F24A2BD" w14:textId="59BE05E2" w:rsidR="00C16830" w:rsidRPr="003167E4" w:rsidRDefault="00C16830" w:rsidP="000F0A3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 xml:space="preserve">Г) </w:t>
                  </w:r>
                  <w:r w:rsidR="000F0A36" w:rsidRPr="003167E4">
                    <w:rPr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14:paraId="2AFE29C6" w14:textId="2DCF1D61" w:rsidR="00904644" w:rsidRPr="003167E4" w:rsidRDefault="00904644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95" w:type="pct"/>
          </w:tcPr>
          <w:p w14:paraId="47F54D4B" w14:textId="77777777" w:rsidR="00CA1759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1Б</w:t>
            </w:r>
          </w:p>
          <w:p w14:paraId="0A91FAFF" w14:textId="77777777" w:rsidR="000F0A36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2А</w:t>
            </w:r>
          </w:p>
          <w:p w14:paraId="5CAA17AC" w14:textId="77777777" w:rsidR="000F0A36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3Г</w:t>
            </w:r>
          </w:p>
          <w:p w14:paraId="73954AFF" w14:textId="352E455F" w:rsidR="000F0A36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4В</w:t>
            </w:r>
          </w:p>
        </w:tc>
      </w:tr>
      <w:tr w:rsidR="00CA1759" w:rsidRPr="003167E4" w14:paraId="7F426F98" w14:textId="77777777" w:rsidTr="0061736F">
        <w:trPr>
          <w:jc w:val="center"/>
        </w:trPr>
        <w:tc>
          <w:tcPr>
            <w:tcW w:w="288" w:type="pct"/>
          </w:tcPr>
          <w:p w14:paraId="71B4F40A" w14:textId="5E56AAEF" w:rsidR="00CA1759" w:rsidRPr="003167E4" w:rsidRDefault="00CA1759" w:rsidP="00CA1759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17" w:type="pct"/>
          </w:tcPr>
          <w:p w14:paraId="2DA72C1C" w14:textId="77777777" w:rsidR="00B652AA" w:rsidRPr="003167E4" w:rsidRDefault="00B652AA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460309E9" w14:textId="5F17E45D" w:rsidR="00904644" w:rsidRPr="003167E4" w:rsidRDefault="00B652AA" w:rsidP="003167E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 какой срок производится г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>осударственная регистрация норм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вных правовых актов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истерством юстиции </w:t>
            </w:r>
            <w:r w:rsidR="00C16830" w:rsidRPr="003167E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7DA0073B" w14:textId="4CCF64D6" w:rsidR="00CA1759" w:rsidRPr="003167E4" w:rsidRDefault="00B652AA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дней</w:t>
            </w:r>
          </w:p>
        </w:tc>
      </w:tr>
      <w:tr w:rsidR="00B652AA" w:rsidRPr="003167E4" w14:paraId="47D501F0" w14:textId="77777777" w:rsidTr="0061736F">
        <w:trPr>
          <w:jc w:val="center"/>
        </w:trPr>
        <w:tc>
          <w:tcPr>
            <w:tcW w:w="288" w:type="pct"/>
          </w:tcPr>
          <w:p w14:paraId="1A3FC230" w14:textId="5562BB13" w:rsidR="00B652AA" w:rsidRPr="003167E4" w:rsidRDefault="00B652AA" w:rsidP="00B652AA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17" w:type="pct"/>
          </w:tcPr>
          <w:p w14:paraId="66923FBD" w14:textId="77777777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1B096D14" w14:textId="12723E57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Какой орган ведет в установленном им порядке государственный реестр нормативных правовых актов федеральных органов 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полнительной власти?</w:t>
            </w:r>
          </w:p>
        </w:tc>
        <w:tc>
          <w:tcPr>
            <w:tcW w:w="1995" w:type="pct"/>
          </w:tcPr>
          <w:p w14:paraId="53AA503C" w14:textId="0B958184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 юстиции Российской Федерации</w:t>
            </w:r>
          </w:p>
        </w:tc>
      </w:tr>
      <w:tr w:rsidR="00B652AA" w:rsidRPr="003167E4" w14:paraId="3F8C7A0B" w14:textId="77777777" w:rsidTr="0061736F">
        <w:trPr>
          <w:jc w:val="center"/>
        </w:trPr>
        <w:tc>
          <w:tcPr>
            <w:tcW w:w="288" w:type="pct"/>
          </w:tcPr>
          <w:p w14:paraId="6A3AD6EF" w14:textId="1E465BE8" w:rsidR="00B652AA" w:rsidRPr="003167E4" w:rsidRDefault="00B652AA" w:rsidP="00B652AA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17" w:type="pct"/>
          </w:tcPr>
          <w:p w14:paraId="5BD61CEF" w14:textId="77777777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6E54795F" w14:textId="42C4FA02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 какой срок в случае выявления в нормативно акте коррупци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генных факторов требование прокурора об изменении акта по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лежит обязательному рассмотрению соответствующим органом?</w:t>
            </w:r>
          </w:p>
        </w:tc>
        <w:tc>
          <w:tcPr>
            <w:tcW w:w="1995" w:type="pct"/>
          </w:tcPr>
          <w:p w14:paraId="39C11697" w14:textId="38DF00BE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 дней</w:t>
            </w:r>
          </w:p>
        </w:tc>
      </w:tr>
    </w:tbl>
    <w:p w14:paraId="3A48D927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F7C38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D3C06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47731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D5170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A3031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7C768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9A113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A1695" w14:textId="77777777" w:rsidR="00D603EC" w:rsidRPr="001D630D" w:rsidRDefault="00D603EC" w:rsidP="00311484">
      <w:pPr>
        <w:spacing w:after="0" w:line="240" w:lineRule="auto"/>
        <w:rPr>
          <w:rFonts w:ascii="Times New Roman" w:hAnsi="Times New Roman" w:cs="Times New Roman"/>
        </w:rPr>
      </w:pPr>
    </w:p>
    <w:sectPr w:rsidR="00D603EC" w:rsidRPr="001D630D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7448B"/>
    <w:multiLevelType w:val="multilevel"/>
    <w:tmpl w:val="B21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DD3966"/>
    <w:multiLevelType w:val="hybridMultilevel"/>
    <w:tmpl w:val="97C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86C69"/>
    <w:multiLevelType w:val="hybridMultilevel"/>
    <w:tmpl w:val="3DAE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2"/>
    <w:rsid w:val="000468FA"/>
    <w:rsid w:val="000B188E"/>
    <w:rsid w:val="000F0A36"/>
    <w:rsid w:val="001310A4"/>
    <w:rsid w:val="0016015B"/>
    <w:rsid w:val="001826AF"/>
    <w:rsid w:val="001917F3"/>
    <w:rsid w:val="001B4EDE"/>
    <w:rsid w:val="001D630D"/>
    <w:rsid w:val="00205C07"/>
    <w:rsid w:val="00223A31"/>
    <w:rsid w:val="00224166"/>
    <w:rsid w:val="00242252"/>
    <w:rsid w:val="00243901"/>
    <w:rsid w:val="002628C1"/>
    <w:rsid w:val="00294EAA"/>
    <w:rsid w:val="002C0852"/>
    <w:rsid w:val="00311484"/>
    <w:rsid w:val="003167E4"/>
    <w:rsid w:val="0031738B"/>
    <w:rsid w:val="004A187D"/>
    <w:rsid w:val="00566B90"/>
    <w:rsid w:val="00586347"/>
    <w:rsid w:val="00592777"/>
    <w:rsid w:val="005E3D74"/>
    <w:rsid w:val="005F62D0"/>
    <w:rsid w:val="0061736F"/>
    <w:rsid w:val="00637429"/>
    <w:rsid w:val="006437E9"/>
    <w:rsid w:val="00644C5D"/>
    <w:rsid w:val="0067746C"/>
    <w:rsid w:val="006B041C"/>
    <w:rsid w:val="0073216B"/>
    <w:rsid w:val="00781353"/>
    <w:rsid w:val="007F3390"/>
    <w:rsid w:val="00811DD2"/>
    <w:rsid w:val="00825B22"/>
    <w:rsid w:val="00832738"/>
    <w:rsid w:val="00870361"/>
    <w:rsid w:val="00870E54"/>
    <w:rsid w:val="00877BBC"/>
    <w:rsid w:val="00885B76"/>
    <w:rsid w:val="008C5F02"/>
    <w:rsid w:val="00904644"/>
    <w:rsid w:val="00915E20"/>
    <w:rsid w:val="00955DAC"/>
    <w:rsid w:val="0096068D"/>
    <w:rsid w:val="00964B7E"/>
    <w:rsid w:val="009930FB"/>
    <w:rsid w:val="009E6640"/>
    <w:rsid w:val="00A00432"/>
    <w:rsid w:val="00A02C8C"/>
    <w:rsid w:val="00A24267"/>
    <w:rsid w:val="00A25361"/>
    <w:rsid w:val="00A320B6"/>
    <w:rsid w:val="00A523B6"/>
    <w:rsid w:val="00A657BA"/>
    <w:rsid w:val="00AB207A"/>
    <w:rsid w:val="00AD1552"/>
    <w:rsid w:val="00AF071F"/>
    <w:rsid w:val="00AF269D"/>
    <w:rsid w:val="00B318C4"/>
    <w:rsid w:val="00B63B5C"/>
    <w:rsid w:val="00B652AA"/>
    <w:rsid w:val="00C16830"/>
    <w:rsid w:val="00C21912"/>
    <w:rsid w:val="00C64A3E"/>
    <w:rsid w:val="00CA1759"/>
    <w:rsid w:val="00D33247"/>
    <w:rsid w:val="00D45E8F"/>
    <w:rsid w:val="00D603EC"/>
    <w:rsid w:val="00DA2DDA"/>
    <w:rsid w:val="00DE126F"/>
    <w:rsid w:val="00E0190F"/>
    <w:rsid w:val="00E43710"/>
    <w:rsid w:val="00E46892"/>
    <w:rsid w:val="00E512A6"/>
    <w:rsid w:val="00E81EF0"/>
    <w:rsid w:val="00EB6DAF"/>
    <w:rsid w:val="00EE2484"/>
    <w:rsid w:val="00EE2F64"/>
    <w:rsid w:val="00F208CD"/>
    <w:rsid w:val="00F9066F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Оксана А. Ракова</cp:lastModifiedBy>
  <cp:revision>2</cp:revision>
  <dcterms:created xsi:type="dcterms:W3CDTF">2025-04-07T09:07:00Z</dcterms:created>
  <dcterms:modified xsi:type="dcterms:W3CDTF">2025-04-07T09:07:00Z</dcterms:modified>
</cp:coreProperties>
</file>